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tbl>
      <w:tblPr>
        <w:tblStyle w:val="TableNormal"/>
        <w:tblW w:w="9773" w:type="dxa"/>
        <w:jc w:val="center"/>
        <w:tblInd w:w="0" w:type="dxa"/>
        <w:tblLayout w:type="fixed"/>
        <w:tblCellMar>
          <w:top w:w="40" w:type="dxa"/>
          <w:left w:w="7" w:type="dxa"/>
          <w:bottom w:w="40" w:type="dxa"/>
          <w:right w:w="7" w:type="dxa"/>
        </w:tblCellMar>
        <w:tblLook w:val="0600" w:firstRow="0" w:lastRow="0" w:firstColumn="0" w:lastColumn="0" w:noHBand="1" w:noVBand="1"/>
      </w:tblPr>
      <w:tblGrid>
        <w:gridCol w:w="9773"/>
      </w:tblGrid>
      <w:tr w:rsidR="00E97AD4" w:rsidRPr="00FE05A2" w14:paraId="3CC72B20" w14:textId="77777777" w:rsidTr="008A2144">
        <w:trPr>
          <w:trHeight w:val="408"/>
          <w:tblHeader/>
          <w:jc w:val="center"/>
        </w:trPr>
        <w:tc>
          <w:tcPr>
            <w:tcW w:w="9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4F6228" w:themeFill="accent3" w:themeFillShade="80"/>
            <w:vAlign w:val="center"/>
          </w:tcPr>
          <w:p w14:paraId="27C146D5" w14:textId="6341C1C2" w:rsidR="00E97AD4" w:rsidRPr="00B675E5" w:rsidRDefault="00DE42F7" w:rsidP="00DE42F7">
            <w:pPr>
              <w:pStyle w:val="LO-normal"/>
              <w:widowControl w:val="0"/>
              <w:ind w:right="-2"/>
              <w:jc w:val="center"/>
              <w:rPr>
                <w:rFonts w:ascii="Arial" w:eastAsia="Arial" w:hAnsi="Arial" w:cs="Arial"/>
                <w:b/>
                <w:i/>
                <w:color w:val="FFFFFF"/>
                <w:sz w:val="22"/>
              </w:rPr>
            </w:pPr>
            <w:bookmarkStart w:id="0" w:name="_GoBack"/>
            <w:r>
              <w:rPr>
                <w:rFonts w:ascii="Arial" w:eastAsia="Arial" w:hAnsi="Arial" w:cs="Arial"/>
                <w:b/>
                <w:iCs/>
                <w:color w:val="FFFFFF"/>
                <w:sz w:val="22"/>
              </w:rPr>
              <w:t>TERMO DE REFERÊNCIA</w:t>
            </w:r>
          </w:p>
        </w:tc>
      </w:tr>
    </w:tbl>
    <w:p w14:paraId="190B25CC" w14:textId="66F4F720" w:rsidR="00E97AD4" w:rsidRPr="009A76FB" w:rsidRDefault="00E97AD4" w:rsidP="009A76FB">
      <w:pPr>
        <w:pStyle w:val="Corpodetexto"/>
        <w:spacing w:before="240" w:after="240" w:line="240" w:lineRule="auto"/>
        <w:ind w:left="142"/>
      </w:pPr>
      <w:r w:rsidRPr="00FE05A2">
        <w:rPr>
          <w:rFonts w:ascii="Arial" w:hAnsi="Arial" w:cs="Arial"/>
        </w:rPr>
        <w:t xml:space="preserve">Processo </w:t>
      </w:r>
      <w:proofErr w:type="spellStart"/>
      <w:r w:rsidRPr="00FE05A2">
        <w:rPr>
          <w:rFonts w:ascii="Arial" w:hAnsi="Arial" w:cs="Arial"/>
        </w:rPr>
        <w:t>SGPe</w:t>
      </w:r>
      <w:proofErr w:type="spellEnd"/>
      <w:r w:rsidRPr="00FE05A2">
        <w:rPr>
          <w:rFonts w:ascii="Arial" w:hAnsi="Arial" w:cs="Arial"/>
        </w:rPr>
        <w:t xml:space="preserve"> </w:t>
      </w:r>
      <w:r w:rsidRPr="00C26424">
        <w:rPr>
          <w:rFonts w:ascii="Arial" w:hAnsi="Arial" w:cs="Arial"/>
        </w:rPr>
        <w:t xml:space="preserve">nº </w:t>
      </w:r>
      <w:r w:rsidR="00275784">
        <w:rPr>
          <w:rFonts w:ascii="Arial" w:hAnsi="Arial" w:cs="Arial"/>
        </w:rPr>
        <w:t xml:space="preserve">CEASASC </w:t>
      </w:r>
      <w:r w:rsidR="00EB2112">
        <w:rPr>
          <w:rFonts w:ascii="Arial" w:hAnsi="Arial" w:cs="Arial"/>
        </w:rPr>
        <w:t>34/</w:t>
      </w:r>
      <w:r w:rsidR="00275784">
        <w:rPr>
          <w:rFonts w:ascii="Arial" w:hAnsi="Arial" w:cs="Arial"/>
        </w:rPr>
        <w:t>202</w:t>
      </w:r>
      <w:r w:rsidR="00EB2112">
        <w:rPr>
          <w:rFonts w:ascii="Arial" w:hAnsi="Arial" w:cs="Arial"/>
        </w:rPr>
        <w:t>4</w:t>
      </w:r>
    </w:p>
    <w:tbl>
      <w:tblPr>
        <w:tblW w:w="978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781"/>
      </w:tblGrid>
      <w:tr w:rsidR="00E97AD4" w:rsidRPr="00FE05A2" w14:paraId="684F45F3" w14:textId="77777777" w:rsidTr="00575A15">
        <w:trPr>
          <w:jc w:val="center"/>
        </w:trPr>
        <w:tc>
          <w:tcPr>
            <w:tcW w:w="9781" w:type="dxa"/>
            <w:shd w:val="clear" w:color="auto" w:fill="4F6228" w:themeFill="accent3" w:themeFillShade="80"/>
            <w:vAlign w:val="center"/>
          </w:tcPr>
          <w:p w14:paraId="5BB5CB90" w14:textId="77777777" w:rsidR="00E97AD4" w:rsidRPr="00B675E5" w:rsidRDefault="00E97AD4" w:rsidP="0060320E">
            <w:pPr>
              <w:ind w:firstLine="0"/>
              <w:jc w:val="left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 w:rsidRPr="00B675E5">
              <w:rPr>
                <w:rFonts w:ascii="Arial" w:hAnsi="Arial" w:cs="Arial"/>
                <w:b/>
                <w:color w:val="FFFFFF" w:themeColor="background1"/>
                <w:sz w:val="22"/>
              </w:rPr>
              <w:t>ÓRGÃO SOLICITANTE</w:t>
            </w:r>
          </w:p>
        </w:tc>
      </w:tr>
      <w:tr w:rsidR="00E97AD4" w:rsidRPr="00FE05A2" w14:paraId="3878B54E" w14:textId="77777777" w:rsidTr="00575A15">
        <w:trPr>
          <w:jc w:val="center"/>
        </w:trPr>
        <w:tc>
          <w:tcPr>
            <w:tcW w:w="9781" w:type="dxa"/>
            <w:shd w:val="clear" w:color="auto" w:fill="auto"/>
          </w:tcPr>
          <w:p w14:paraId="443B7808" w14:textId="0A6703B7" w:rsidR="002037B3" w:rsidRPr="00EB2112" w:rsidRDefault="002037B3" w:rsidP="00575A15">
            <w:pPr>
              <w:spacing w:before="120" w:after="120"/>
              <w:ind w:firstLine="0"/>
              <w:rPr>
                <w:rFonts w:ascii="Arial" w:hAnsi="Arial" w:cs="Arial"/>
              </w:rPr>
            </w:pPr>
            <w:r w:rsidRPr="00575A15">
              <w:rPr>
                <w:rFonts w:ascii="Arial" w:hAnsi="Arial" w:cs="Arial"/>
                <w:sz w:val="22"/>
              </w:rPr>
              <w:t>Centrais de Abastecimento do Estado de Santa Catarina S.A. (CEASA/SC)</w:t>
            </w:r>
            <w:r w:rsidR="009B64B3" w:rsidRPr="00575A15">
              <w:rPr>
                <w:rFonts w:ascii="Arial" w:hAnsi="Arial" w:cs="Arial"/>
                <w:sz w:val="22"/>
              </w:rPr>
              <w:t>.</w:t>
            </w:r>
          </w:p>
        </w:tc>
      </w:tr>
    </w:tbl>
    <w:p w14:paraId="09D0487B" w14:textId="77777777" w:rsidR="00E97AD4" w:rsidRPr="00FE05A2" w:rsidRDefault="00E97AD4" w:rsidP="00715750">
      <w:pPr>
        <w:pStyle w:val="Corpodetexto"/>
        <w:spacing w:before="120" w:after="120" w:line="240" w:lineRule="auto"/>
        <w:jc w:val="center"/>
        <w:rPr>
          <w:rFonts w:ascii="Arial" w:hAnsi="Arial" w:cs="Arial"/>
        </w:rPr>
      </w:pPr>
    </w:p>
    <w:tbl>
      <w:tblPr>
        <w:tblpPr w:leftFromText="141" w:rightFromText="141" w:vertAnchor="text" w:tblpXSpec="center" w:tblpY="1"/>
        <w:tblOverlap w:val="never"/>
        <w:tblW w:w="97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776"/>
      </w:tblGrid>
      <w:tr w:rsidR="00E97AD4" w:rsidRPr="00FE05A2" w14:paraId="478BE824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4F6228" w:themeFill="accent3" w:themeFillShade="80"/>
          </w:tcPr>
          <w:p w14:paraId="167953AE" w14:textId="77777777" w:rsidR="00E97AD4" w:rsidRPr="00FE05A2" w:rsidRDefault="00E97AD4" w:rsidP="0060320E">
            <w:pPr>
              <w:ind w:firstLine="0"/>
              <w:rPr>
                <w:rFonts w:ascii="Arial" w:hAnsi="Arial" w:cs="Arial"/>
                <w:b/>
                <w:color w:val="FFFFFF" w:themeColor="background1"/>
              </w:rPr>
            </w:pPr>
            <w:r w:rsidRPr="00B675E5">
              <w:rPr>
                <w:rFonts w:ascii="Arial" w:hAnsi="Arial" w:cs="Arial"/>
                <w:b/>
                <w:color w:val="FFFFFF" w:themeColor="background1"/>
                <w:sz w:val="22"/>
              </w:rPr>
              <w:t>1. OBJETO</w:t>
            </w:r>
          </w:p>
        </w:tc>
      </w:tr>
      <w:tr w:rsidR="00E97AD4" w:rsidRPr="00FE05A2" w14:paraId="2C84E9DE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auto"/>
          </w:tcPr>
          <w:p w14:paraId="79B4EA14" w14:textId="4B78AC49" w:rsidR="00207F99" w:rsidRPr="00EB2112" w:rsidRDefault="00702CE9" w:rsidP="00EB2112">
            <w:pPr>
              <w:spacing w:before="120" w:after="120"/>
              <w:ind w:firstLine="0"/>
              <w:rPr>
                <w:rFonts w:ascii="Arial" w:hAnsi="Arial" w:cs="Arial"/>
              </w:rPr>
            </w:pPr>
            <w:r w:rsidRPr="00575A15">
              <w:rPr>
                <w:rFonts w:ascii="Arial" w:hAnsi="Arial" w:cs="Arial"/>
                <w:sz w:val="22"/>
              </w:rPr>
              <w:t xml:space="preserve">O presente termo </w:t>
            </w:r>
            <w:r w:rsidR="00877780" w:rsidRPr="00575A15">
              <w:rPr>
                <w:rFonts w:ascii="Arial" w:hAnsi="Arial" w:cs="Arial"/>
                <w:sz w:val="22"/>
              </w:rPr>
              <w:t xml:space="preserve">de referência tem como objeto o </w:t>
            </w:r>
            <w:r w:rsidR="00877780" w:rsidRPr="00575A15">
              <w:rPr>
                <w:rFonts w:ascii="Arial" w:hAnsi="Arial" w:cs="Arial"/>
                <w:b/>
                <w:sz w:val="22"/>
              </w:rPr>
              <w:t>REGISTRO DE PREÇOS</w:t>
            </w:r>
            <w:r w:rsidR="00877780" w:rsidRPr="00575A15">
              <w:rPr>
                <w:rFonts w:ascii="Arial" w:hAnsi="Arial" w:cs="Arial"/>
                <w:sz w:val="22"/>
              </w:rPr>
              <w:t xml:space="preserve"> para futura e eventual aquisição</w:t>
            </w:r>
            <w:r w:rsidR="00EB2112" w:rsidRPr="00575A15">
              <w:rPr>
                <w:rFonts w:ascii="Arial" w:hAnsi="Arial" w:cs="Arial"/>
                <w:sz w:val="22"/>
              </w:rPr>
              <w:t xml:space="preserve"> de equipamentos e eletrodomésticos</w:t>
            </w:r>
            <w:r w:rsidR="00877780" w:rsidRPr="00575A15">
              <w:rPr>
                <w:rFonts w:ascii="Arial" w:hAnsi="Arial" w:cs="Arial"/>
                <w:sz w:val="22"/>
              </w:rPr>
              <w:t xml:space="preserve"> </w:t>
            </w:r>
            <w:r w:rsidR="00A01B41" w:rsidRPr="00575A15">
              <w:rPr>
                <w:rFonts w:ascii="Arial" w:hAnsi="Arial" w:cs="Arial"/>
                <w:sz w:val="22"/>
              </w:rPr>
              <w:t>p</w:t>
            </w:r>
            <w:r w:rsidR="00877780" w:rsidRPr="00575A15">
              <w:rPr>
                <w:rFonts w:ascii="Arial" w:hAnsi="Arial" w:cs="Arial"/>
                <w:sz w:val="22"/>
              </w:rPr>
              <w:t>ara atender as necessidades das unidades das Centrais de Abastecimento do Estado de Santa Catarina S.A. (CEASA/SC).</w:t>
            </w:r>
          </w:p>
        </w:tc>
      </w:tr>
      <w:tr w:rsidR="00E97AD4" w:rsidRPr="00FE05A2" w14:paraId="3C3C0089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4F6228" w:themeFill="accent3" w:themeFillShade="80"/>
          </w:tcPr>
          <w:p w14:paraId="020CB302" w14:textId="3FEFE6D7" w:rsidR="00E97AD4" w:rsidRPr="00692AB8" w:rsidRDefault="00E97AD4" w:rsidP="0060320E">
            <w:pPr>
              <w:widowControl/>
              <w:numPr>
                <w:ilvl w:val="1"/>
                <w:numId w:val="19"/>
              </w:numPr>
              <w:ind w:left="0" w:firstLine="0"/>
              <w:jc w:val="left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 w:rsidRPr="00692AB8">
              <w:rPr>
                <w:rFonts w:ascii="Arial" w:hAnsi="Arial" w:cs="Arial"/>
                <w:b/>
                <w:color w:val="FFFFFF" w:themeColor="background1"/>
                <w:sz w:val="22"/>
              </w:rPr>
              <w:t>Especificações e quantidades</w:t>
            </w:r>
          </w:p>
        </w:tc>
      </w:tr>
      <w:tr w:rsidR="00E97AD4" w:rsidRPr="00FE05A2" w14:paraId="0565550A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auto"/>
          </w:tcPr>
          <w:p w14:paraId="47845E26" w14:textId="2B2FAA20" w:rsidR="00CE0618" w:rsidRPr="00C072D9" w:rsidRDefault="0047051E" w:rsidP="00877780">
            <w:pPr>
              <w:spacing w:before="120" w:after="120"/>
              <w:ind w:firstLine="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Os e</w:t>
            </w:r>
            <w:r w:rsidR="00EE22A6" w:rsidRPr="00C072D9">
              <w:rPr>
                <w:rFonts w:ascii="Arial" w:hAnsi="Arial" w:cs="Arial"/>
                <w:sz w:val="22"/>
              </w:rPr>
              <w:t>quipamentos e eletrodomésticos</w:t>
            </w:r>
            <w:r w:rsidR="00CE0618" w:rsidRPr="00C072D9">
              <w:rPr>
                <w:rFonts w:ascii="Arial" w:hAnsi="Arial" w:cs="Arial"/>
                <w:sz w:val="22"/>
              </w:rPr>
              <w:t xml:space="preserve"> </w:t>
            </w:r>
            <w:r w:rsidR="007006F2" w:rsidRPr="00C072D9">
              <w:rPr>
                <w:rFonts w:ascii="Arial" w:hAnsi="Arial" w:cs="Arial"/>
                <w:sz w:val="22"/>
              </w:rPr>
              <w:t>deverão ser novos e entregues acondicionados em suas embalagens originais lacradas, de forma a permitir a averiguação quanto a originalidade e integridade</w:t>
            </w:r>
            <w:r w:rsidR="00C73975" w:rsidRPr="00C072D9">
              <w:rPr>
                <w:rFonts w:ascii="Arial" w:hAnsi="Arial" w:cs="Arial"/>
                <w:sz w:val="22"/>
              </w:rPr>
              <w:t>, devendo estar embalados conforme de praxe do fabricante, protegendo o produto durante o transporte e armazenamento, com indicação das informações referentes ao material contido, volume, data de fabricação, fabricante, importador (se for o caso), procedência, além das demais informações exigidas pela legislação vigente.</w:t>
            </w:r>
          </w:p>
          <w:p w14:paraId="76D44B81" w14:textId="76175C41" w:rsidR="00451BED" w:rsidRDefault="00C73975" w:rsidP="00877780">
            <w:pPr>
              <w:spacing w:before="120" w:after="120"/>
              <w:ind w:firstLine="0"/>
              <w:rPr>
                <w:rFonts w:ascii="Arial" w:hAnsi="Arial" w:cs="Arial"/>
                <w:sz w:val="22"/>
              </w:rPr>
            </w:pPr>
            <w:r w:rsidRPr="00C072D9">
              <w:rPr>
                <w:rFonts w:ascii="Arial" w:hAnsi="Arial" w:cs="Arial"/>
                <w:sz w:val="22"/>
              </w:rPr>
              <w:t xml:space="preserve">Segue abaixo o quantitativo e as especificações mínimas dos materiais e produtos </w:t>
            </w:r>
            <w:r w:rsidR="00CE0618" w:rsidRPr="00C072D9">
              <w:rPr>
                <w:rFonts w:ascii="Arial" w:hAnsi="Arial" w:cs="Arial"/>
                <w:sz w:val="22"/>
              </w:rPr>
              <w:t>a</w:t>
            </w:r>
            <w:r w:rsidR="00A47A20" w:rsidRPr="00C072D9">
              <w:rPr>
                <w:rFonts w:ascii="Arial" w:hAnsi="Arial" w:cs="Arial"/>
                <w:sz w:val="22"/>
              </w:rPr>
              <w:t xml:space="preserve"> </w:t>
            </w:r>
            <w:r w:rsidR="00BE0447" w:rsidRPr="00C072D9">
              <w:rPr>
                <w:rFonts w:ascii="Arial" w:hAnsi="Arial" w:cs="Arial"/>
                <w:sz w:val="22"/>
              </w:rPr>
              <w:t>t</w:t>
            </w:r>
            <w:r w:rsidR="00A47A20" w:rsidRPr="00C072D9">
              <w:rPr>
                <w:rFonts w:ascii="Arial" w:hAnsi="Arial" w:cs="Arial"/>
                <w:sz w:val="22"/>
              </w:rPr>
              <w:t>erem o preço registr</w:t>
            </w:r>
            <w:r w:rsidRPr="00C072D9">
              <w:rPr>
                <w:rFonts w:ascii="Arial" w:hAnsi="Arial" w:cs="Arial"/>
                <w:sz w:val="22"/>
              </w:rPr>
              <w:t xml:space="preserve">ado por meio deste procedimento, </w:t>
            </w:r>
            <w:r w:rsidR="00CE0618" w:rsidRPr="00C072D9">
              <w:rPr>
                <w:rFonts w:ascii="Arial" w:hAnsi="Arial" w:cs="Arial"/>
                <w:sz w:val="22"/>
              </w:rPr>
              <w:t>listad</w:t>
            </w:r>
            <w:r w:rsidRPr="00C072D9">
              <w:rPr>
                <w:rFonts w:ascii="Arial" w:hAnsi="Arial" w:cs="Arial"/>
                <w:sz w:val="22"/>
              </w:rPr>
              <w:t>os individualmente por item/lote</w:t>
            </w:r>
            <w:r w:rsidR="00A47A20" w:rsidRPr="00C072D9">
              <w:rPr>
                <w:rFonts w:ascii="Arial" w:hAnsi="Arial" w:cs="Arial"/>
                <w:sz w:val="22"/>
              </w:rPr>
              <w:t>:</w:t>
            </w:r>
          </w:p>
          <w:p w14:paraId="4E2C3D63" w14:textId="77777777" w:rsidR="00C072D9" w:rsidRPr="00C072D9" w:rsidRDefault="00C072D9" w:rsidP="00877780">
            <w:pPr>
              <w:spacing w:before="120" w:after="120"/>
              <w:ind w:firstLine="0"/>
              <w:rPr>
                <w:rFonts w:ascii="Arial" w:hAnsi="Arial" w:cs="Arial"/>
                <w:sz w:val="22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7C103F" w:rsidRPr="00FE05A2" w14:paraId="4994E3E4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E101224" w14:textId="33470B82" w:rsidR="007C103F" w:rsidRPr="004E1156" w:rsidRDefault="007C103F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E1156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LOTE I </w:t>
                  </w:r>
                  <w:r w:rsidR="00EF4A5B" w:rsidRPr="004E1156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–</w:t>
                  </w:r>
                  <w:r w:rsidRPr="004E1156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 </w:t>
                  </w:r>
                  <w:r w:rsidR="004A2B42" w:rsidRPr="004E1156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APARELHO </w:t>
                  </w:r>
                  <w:r w:rsidR="00BF551C" w:rsidRPr="004E1156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CONDICIONADOR DE AR</w:t>
                  </w:r>
                  <w:r w:rsidR="004A2B42" w:rsidRPr="004E1156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 TIPO SPLIT </w:t>
                  </w:r>
                  <w:r w:rsidR="004E1156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- 220V</w:t>
                  </w:r>
                </w:p>
              </w:tc>
            </w:tr>
            <w:tr w:rsidR="009B36D3" w:rsidRPr="00FE05A2" w14:paraId="33A42FB5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DA21D88" w14:textId="4CE9B88A" w:rsidR="009B36D3" w:rsidRPr="009B36D3" w:rsidRDefault="009B36D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4029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F53C0E0" w14:textId="3EED806A" w:rsidR="009B36D3" w:rsidRPr="00540298" w:rsidRDefault="009B36D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B1B1C61" w14:textId="77777777" w:rsidR="009B36D3" w:rsidRPr="004E1156" w:rsidRDefault="009B36D3" w:rsidP="000C6AAB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E115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A1C8841" w14:textId="77777777" w:rsidR="009B36D3" w:rsidRPr="004E1156" w:rsidRDefault="009B36D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E115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B36D3" w:rsidRPr="00FE05A2" w14:paraId="0642E107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9E20469" w14:textId="5AB147ED" w:rsidR="009B36D3" w:rsidRPr="00D93DB6" w:rsidRDefault="009B36D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D93DB6">
                    <w:rPr>
                      <w:rFonts w:ascii="Arial" w:hAnsi="Arial" w:cs="Arial"/>
                      <w:b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0D1A478" w14:textId="77777777" w:rsidR="00ED3B7F" w:rsidRPr="00ED3B7F" w:rsidRDefault="00BF551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Condicionador de ar tipo </w:t>
                  </w:r>
                  <w:r w:rsidR="00BB492C" w:rsidRPr="00ED3B7F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Split </w:t>
                  </w:r>
                  <w:proofErr w:type="spellStart"/>
                  <w:r w:rsidR="00BB492C" w:rsidRPr="00ED3B7F">
                    <w:rPr>
                      <w:rFonts w:ascii="Arial" w:hAnsi="Arial" w:cs="Arial"/>
                      <w:b/>
                      <w:sz w:val="22"/>
                      <w:szCs w:val="22"/>
                    </w:rPr>
                    <w:t>hi-wall</w:t>
                  </w:r>
                  <w:proofErr w:type="spellEnd"/>
                  <w:r w:rsidR="00BB492C" w:rsidRPr="00ED3B7F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 </w:t>
                  </w:r>
                  <w:r w:rsidR="00BB492C" w:rsidRPr="00ED3B7F">
                    <w:rPr>
                      <w:rFonts w:ascii="Arial" w:hAnsi="Arial" w:cs="Arial"/>
                      <w:sz w:val="22"/>
                      <w:szCs w:val="22"/>
                    </w:rPr>
                    <w:t>(para parede) – Tecnologia INVERTER, compreendendo as uni</w:t>
                  </w:r>
                  <w:r w:rsidR="00ED3B7F" w:rsidRPr="00ED3B7F">
                    <w:rPr>
                      <w:rFonts w:ascii="Arial" w:hAnsi="Arial" w:cs="Arial"/>
                      <w:sz w:val="22"/>
                      <w:szCs w:val="22"/>
                    </w:rPr>
                    <w:t>dade evaporadora e condensadora:</w:t>
                  </w:r>
                  <w:r w:rsidR="00BB492C"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</w:p>
                <w:p w14:paraId="61FA63E9" w14:textId="6F3CD970" w:rsidR="00ED3B7F" w:rsidRPr="00ED3B7F" w:rsidRDefault="00ED3B7F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="00BB492C" w:rsidRPr="00ED3B7F">
                    <w:rPr>
                      <w:rFonts w:ascii="Arial" w:hAnsi="Arial" w:cs="Arial"/>
                      <w:sz w:val="22"/>
                      <w:szCs w:val="22"/>
                    </w:rPr>
                    <w:t>C</w:t>
                  </w:r>
                  <w:r w:rsidR="00BF551C"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apacidade de refrigeração de </w:t>
                  </w:r>
                  <w:r w:rsidR="00B47FE3" w:rsidRPr="00B47FE3">
                    <w:rPr>
                      <w:rFonts w:ascii="Arial" w:hAnsi="Arial" w:cs="Arial"/>
                      <w:b/>
                      <w:sz w:val="22"/>
                      <w:szCs w:val="22"/>
                      <w:u w:val="single"/>
                    </w:rPr>
                    <w:t>18.000</w:t>
                  </w:r>
                  <w:r w:rsidR="00BF551C" w:rsidRPr="00B47FE3">
                    <w:rPr>
                      <w:rFonts w:ascii="Arial" w:hAnsi="Arial" w:cs="Arial"/>
                      <w:b/>
                      <w:sz w:val="22"/>
                      <w:szCs w:val="22"/>
                      <w:u w:val="single"/>
                    </w:rPr>
                    <w:t xml:space="preserve"> BTUS</w:t>
                  </w:r>
                  <w:r w:rsidR="00BF551C"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, com ciclo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quente/</w:t>
                  </w:r>
                  <w:r w:rsidR="00BF551C"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frio, </w:t>
                  </w:r>
                </w:p>
                <w:p w14:paraId="7C0DD2FD" w14:textId="4DECFBAC" w:rsidR="00ED3B7F" w:rsidRPr="00ED3B7F" w:rsidRDefault="00ED3B7F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="00BE5E08">
                    <w:rPr>
                      <w:rFonts w:ascii="Arial" w:hAnsi="Arial" w:cs="Arial"/>
                      <w:sz w:val="22"/>
                      <w:szCs w:val="22"/>
                    </w:rPr>
                    <w:t>Voltagem:</w:t>
                  </w:r>
                  <w:r w:rsidR="00BB492C"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r w:rsidR="00BF551C" w:rsidRPr="00ED3B7F">
                    <w:rPr>
                      <w:rFonts w:ascii="Arial" w:hAnsi="Arial" w:cs="Arial"/>
                      <w:sz w:val="22"/>
                      <w:szCs w:val="22"/>
                    </w:rPr>
                    <w:t>220</w:t>
                  </w:r>
                  <w:r w:rsidR="00BB492C"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r w:rsidR="00BF551C" w:rsidRPr="00ED3B7F">
                    <w:rPr>
                      <w:rFonts w:ascii="Arial" w:hAnsi="Arial" w:cs="Arial"/>
                      <w:sz w:val="22"/>
                      <w:szCs w:val="22"/>
                    </w:rPr>
                    <w:t>V</w:t>
                  </w:r>
                  <w:r w:rsidR="00BB492C" w:rsidRPr="00ED3B7F">
                    <w:rPr>
                      <w:rFonts w:ascii="Arial" w:hAnsi="Arial" w:cs="Arial"/>
                      <w:sz w:val="22"/>
                      <w:szCs w:val="22"/>
                    </w:rPr>
                    <w:t>olts</w:t>
                  </w:r>
                  <w:r w:rsidR="00BF551C"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, </w:t>
                  </w:r>
                </w:p>
                <w:p w14:paraId="3D387F62" w14:textId="77777777" w:rsidR="00ED3B7F" w:rsidRPr="00ED3B7F" w:rsidRDefault="00ED3B7F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="00BB492C"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Filtro de ar lavável (de acordo com a ABNT NBR 16401/2008),</w:t>
                  </w:r>
                </w:p>
                <w:p w14:paraId="079955C8" w14:textId="4F4A72CC" w:rsidR="00ED3B7F" w:rsidRPr="00ED3B7F" w:rsidRDefault="00ED3B7F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-24" w:firstLine="0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</w:t>
                  </w:r>
                  <w:r w:rsidR="00BB492C"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Com   etiqueta   nacional   de   conservação   de energia ENCE (etiqueta PROCEL) com </w:t>
                  </w:r>
                  <w:r w:rsidR="004A2B42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classificação </w:t>
                  </w:r>
                  <w:proofErr w:type="gramStart"/>
                  <w:r w:rsidR="00BB492C"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de  eficiência</w:t>
                  </w:r>
                  <w:proofErr w:type="gramEnd"/>
                  <w:r w:rsidR="00BB492C"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 energética  PROCEL “A”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,</w:t>
                  </w:r>
                </w:p>
                <w:p w14:paraId="4C2E5F51" w14:textId="77777777" w:rsidR="00ED3B7F" w:rsidRPr="00ED3B7F" w:rsidRDefault="00ED3B7F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="00BF551C" w:rsidRPr="00ED3B7F">
                    <w:rPr>
                      <w:rFonts w:ascii="Arial" w:hAnsi="Arial" w:cs="Arial"/>
                      <w:sz w:val="22"/>
                      <w:szCs w:val="22"/>
                    </w:rPr>
                    <w:t>Filtragem do Ar (reduz bactérias e odores),</w:t>
                  </w:r>
                </w:p>
                <w:p w14:paraId="7ED66435" w14:textId="77777777" w:rsidR="00ED3B7F" w:rsidRPr="00ED3B7F" w:rsidRDefault="00ED3B7F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="00BF551C"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Desumidificador, </w:t>
                  </w:r>
                </w:p>
                <w:p w14:paraId="43D4BA49" w14:textId="77777777" w:rsidR="00ED3B7F" w:rsidRPr="00ED3B7F" w:rsidRDefault="00ED3B7F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-Display de temperatura digital, </w:t>
                  </w:r>
                </w:p>
                <w:p w14:paraId="2F9BBBFB" w14:textId="77777777" w:rsidR="00ED3B7F" w:rsidRPr="00ED3B7F" w:rsidRDefault="00ED3B7F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="00BF551C"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Timer Digital, Turbo; </w:t>
                  </w:r>
                </w:p>
                <w:p w14:paraId="74187AE6" w14:textId="6C310DE8" w:rsidR="00ED3B7F" w:rsidRPr="00ED3B7F" w:rsidRDefault="00ED3B7F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="00BF551C"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Manual do usuário em língua portuguesa, </w:t>
                  </w:r>
                  <w:r w:rsidR="00B47FE3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="00BF551C"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Controle Remoto sem Fio; </w:t>
                  </w:r>
                </w:p>
                <w:p w14:paraId="2ED00557" w14:textId="2BAC3FAE" w:rsidR="002717D5" w:rsidRPr="00BB492C" w:rsidRDefault="00ED3B7F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-Garantia mínima: 1 </w:t>
                  </w:r>
                  <w:r w:rsidR="00BF551C" w:rsidRPr="00ED3B7F">
                    <w:rPr>
                      <w:rFonts w:ascii="Arial" w:hAnsi="Arial" w:cs="Arial"/>
                      <w:sz w:val="22"/>
                      <w:szCs w:val="22"/>
                    </w:rPr>
                    <w:t>ano (evaporadora/condensadora) e 3 anos (compressor), sem uso e novo.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D69A23C" w14:textId="73FC4EE0" w:rsidR="009B36D3" w:rsidRPr="004E1156" w:rsidRDefault="00C072D9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E1156">
                    <w:rPr>
                      <w:rFonts w:ascii="Arial" w:hAnsi="Arial" w:cs="Arial"/>
                      <w:sz w:val="16"/>
                      <w:szCs w:val="16"/>
                    </w:rPr>
                    <w:t>Unidade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881CA83" w14:textId="3514F198" w:rsidR="009B36D3" w:rsidRPr="004E1156" w:rsidRDefault="00B47FE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E1156">
                    <w:rPr>
                      <w:rFonts w:ascii="Arial" w:hAnsi="Arial" w:cs="Arial"/>
                      <w:sz w:val="16"/>
                      <w:szCs w:val="16"/>
                    </w:rPr>
                    <w:t>05</w:t>
                  </w:r>
                </w:p>
              </w:tc>
            </w:tr>
            <w:tr w:rsidR="00C072D9" w:rsidRPr="00FE05A2" w14:paraId="0D1CCDC1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2EE3B48" w14:textId="52FB522B" w:rsidR="00C072D9" w:rsidRPr="00D93DB6" w:rsidRDefault="00C072D9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C128A5B" w14:textId="77777777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Condicionador de ar tipo </w:t>
                  </w:r>
                  <w:r w:rsidRPr="00ED3B7F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Split </w:t>
                  </w:r>
                  <w:proofErr w:type="spellStart"/>
                  <w:r w:rsidRPr="00ED3B7F">
                    <w:rPr>
                      <w:rFonts w:ascii="Arial" w:hAnsi="Arial" w:cs="Arial"/>
                      <w:b/>
                      <w:sz w:val="22"/>
                      <w:szCs w:val="22"/>
                    </w:rPr>
                    <w:t>hi-wall</w:t>
                  </w:r>
                  <w:proofErr w:type="spellEnd"/>
                  <w:r w:rsidRPr="00ED3B7F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 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(para parede) – Tecnologia INVERTER, compreendendo as unidade evaporadora e condensadora: </w:t>
                  </w:r>
                </w:p>
                <w:p w14:paraId="3E526DAC" w14:textId="625CB0D1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lastRenderedPageBreak/>
                    <w:t xml:space="preserve">-Capacidade de refrigeração de </w:t>
                  </w:r>
                  <w:r w:rsidR="00670436" w:rsidRPr="00B47FE3">
                    <w:rPr>
                      <w:rFonts w:ascii="Arial" w:hAnsi="Arial" w:cs="Arial"/>
                      <w:b/>
                      <w:sz w:val="22"/>
                      <w:szCs w:val="22"/>
                      <w:u w:val="single"/>
                    </w:rPr>
                    <w:t>12</w:t>
                  </w:r>
                  <w:r w:rsidRPr="00B47FE3">
                    <w:rPr>
                      <w:rFonts w:ascii="Arial" w:hAnsi="Arial" w:cs="Arial"/>
                      <w:b/>
                      <w:sz w:val="22"/>
                      <w:szCs w:val="22"/>
                      <w:u w:val="single"/>
                    </w:rPr>
                    <w:t>.000 BTUS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, com ciclo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quente/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frio, </w:t>
                  </w:r>
                </w:p>
                <w:p w14:paraId="7B462431" w14:textId="3D452F2A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="00BE5E08">
                    <w:rPr>
                      <w:rFonts w:ascii="Arial" w:hAnsi="Arial" w:cs="Arial"/>
                      <w:sz w:val="22"/>
                      <w:szCs w:val="22"/>
                    </w:rPr>
                    <w:t>Voltagem: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 220 Volts, </w:t>
                  </w:r>
                </w:p>
                <w:p w14:paraId="62A630DF" w14:textId="194B060F" w:rsidR="004B0665" w:rsidRPr="006D7DC1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Filtro de ar lavável (de acordo com a ABNT NBR 16401/2008),</w:t>
                  </w:r>
                  <w:r w:rsidRPr="006D7DC1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</w:t>
                  </w:r>
                </w:p>
                <w:p w14:paraId="1CADD90B" w14:textId="77777777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-Com   etiqueta   nacional   de   conservação   de energia ENCE (etiqueta PROCEL) com </w:t>
                  </w:r>
                  <w:proofErr w:type="gramStart"/>
                  <w:r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classificação  de</w:t>
                  </w:r>
                  <w:proofErr w:type="gramEnd"/>
                  <w:r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 eficiência  energética  PROCEL “A”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,</w:t>
                  </w:r>
                </w:p>
                <w:p w14:paraId="546C4267" w14:textId="77777777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-Filtragem do Ar (reduz bactérias e odores),</w:t>
                  </w:r>
                </w:p>
                <w:p w14:paraId="583C473A" w14:textId="77777777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-Desumidificador, </w:t>
                  </w:r>
                </w:p>
                <w:p w14:paraId="1B8565CC" w14:textId="77777777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-Display de temperatura digital, </w:t>
                  </w:r>
                </w:p>
                <w:p w14:paraId="679F01E6" w14:textId="77777777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-Timer Digital, Turbo; </w:t>
                  </w:r>
                </w:p>
                <w:p w14:paraId="5A18B6A2" w14:textId="30EF601D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-Manual do usuário em língua portuguesa, </w:t>
                  </w:r>
                  <w:r w:rsidR="00B47FE3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Controle Remoto sem Fio; </w:t>
                  </w:r>
                </w:p>
                <w:p w14:paraId="48651D09" w14:textId="01235C24" w:rsidR="00C072D9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-Garantia mínima: 1 ano (evaporadora/condensadora) e 3 anos (compressor), sem uso e novo.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A17C0FA" w14:textId="23D73D06" w:rsidR="00C072D9" w:rsidRDefault="00C072D9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lastRenderedPageBreak/>
                    <w:t>Unidade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C532770" w14:textId="304280C9" w:rsidR="00C072D9" w:rsidRDefault="00B47FE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07</w:t>
                  </w:r>
                </w:p>
              </w:tc>
            </w:tr>
            <w:tr w:rsidR="00C072D9" w:rsidRPr="00FE05A2" w14:paraId="64863AE8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15681B3" w14:textId="0C8EC541" w:rsidR="00C072D9" w:rsidRDefault="00C072D9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4F101E1" w14:textId="77777777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Condicionador de ar tipo </w:t>
                  </w:r>
                  <w:r w:rsidRPr="00ED3B7F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Split </w:t>
                  </w:r>
                  <w:proofErr w:type="spellStart"/>
                  <w:r w:rsidRPr="00ED3B7F">
                    <w:rPr>
                      <w:rFonts w:ascii="Arial" w:hAnsi="Arial" w:cs="Arial"/>
                      <w:b/>
                      <w:sz w:val="22"/>
                      <w:szCs w:val="22"/>
                    </w:rPr>
                    <w:t>hi-wall</w:t>
                  </w:r>
                  <w:proofErr w:type="spellEnd"/>
                  <w:r w:rsidRPr="00ED3B7F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 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(para parede) – Tecnologia INVERTER, compreendendo as unidade evaporadora e condensadora: </w:t>
                  </w:r>
                </w:p>
                <w:p w14:paraId="6CE1E835" w14:textId="09F6EDA7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-Capacidade de refrigeração de </w:t>
                  </w:r>
                  <w:r w:rsidR="00B47FE3">
                    <w:rPr>
                      <w:rFonts w:ascii="Arial" w:hAnsi="Arial" w:cs="Arial"/>
                      <w:b/>
                      <w:sz w:val="22"/>
                      <w:szCs w:val="22"/>
                      <w:u w:val="single"/>
                    </w:rPr>
                    <w:t>9</w:t>
                  </w:r>
                  <w:r w:rsidRPr="00B47FE3">
                    <w:rPr>
                      <w:rFonts w:ascii="Arial" w:hAnsi="Arial" w:cs="Arial"/>
                      <w:b/>
                      <w:sz w:val="22"/>
                      <w:szCs w:val="22"/>
                      <w:u w:val="single"/>
                    </w:rPr>
                    <w:t>.000 BTUS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, com ciclo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quente/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frio, </w:t>
                  </w:r>
                </w:p>
                <w:p w14:paraId="3196206E" w14:textId="1B97D97D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="00BE5E08">
                    <w:rPr>
                      <w:rFonts w:ascii="Arial" w:hAnsi="Arial" w:cs="Arial"/>
                      <w:sz w:val="22"/>
                      <w:szCs w:val="22"/>
                    </w:rPr>
                    <w:t>Voltagem: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 220 Volts, </w:t>
                  </w:r>
                </w:p>
                <w:p w14:paraId="6766FA72" w14:textId="77777777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Filtro de ar lavável (de acordo com a ABNT NBR 16401/2008),</w:t>
                  </w:r>
                </w:p>
                <w:p w14:paraId="2324890E" w14:textId="77777777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-Com   etiqueta   nacional   de   conservação   de energia ENCE (etiqueta PROCEL) com </w:t>
                  </w:r>
                  <w:proofErr w:type="gramStart"/>
                  <w:r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classificação  de</w:t>
                  </w:r>
                  <w:proofErr w:type="gramEnd"/>
                  <w:r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 eficiência  energética  PROCEL “A”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,</w:t>
                  </w:r>
                </w:p>
                <w:p w14:paraId="4BAA9D40" w14:textId="77777777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-Filtragem do Ar (reduz bactérias e odores),</w:t>
                  </w:r>
                </w:p>
                <w:p w14:paraId="6B5F7ECF" w14:textId="77777777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-Desumidificador, </w:t>
                  </w:r>
                </w:p>
                <w:p w14:paraId="4990ADE1" w14:textId="77777777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-Display de temperatura digital, </w:t>
                  </w:r>
                </w:p>
                <w:p w14:paraId="4E6B731E" w14:textId="77777777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-Timer Digital, Turbo; </w:t>
                  </w:r>
                </w:p>
                <w:p w14:paraId="0B2C32B3" w14:textId="6A47027D" w:rsidR="004B0665" w:rsidRPr="00ED3B7F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-Manual do usuário em língua portuguesa, </w:t>
                  </w:r>
                  <w:r w:rsidR="00B47FE3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Controle Remoto sem Fio; </w:t>
                  </w:r>
                </w:p>
                <w:p w14:paraId="2EBA891E" w14:textId="39A1A69D" w:rsidR="00C072D9" w:rsidRDefault="004B066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</w:pP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-Garantia mínima: 1 ano (evaporadora/condensadora) e 3 anos (compressor), sem uso e novo.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52B1C9D" w14:textId="1B837953" w:rsidR="00C072D9" w:rsidRDefault="00C072D9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Unidade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1F58F46" w14:textId="54AFBFDB" w:rsidR="00C072D9" w:rsidRDefault="00B47FE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13</w:t>
                  </w:r>
                </w:p>
              </w:tc>
            </w:tr>
          </w:tbl>
          <w:p w14:paraId="555B0836" w14:textId="1AC552B5" w:rsidR="00A47A20" w:rsidRPr="0060617B" w:rsidRDefault="00A47A20" w:rsidP="00A47A20">
            <w:pPr>
              <w:spacing w:before="120" w:after="120"/>
              <w:ind w:firstLine="0"/>
              <w:rPr>
                <w:rFonts w:ascii="Arial" w:hAnsi="Arial" w:cs="Arial"/>
                <w:sz w:val="16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EF4A5B" w14:paraId="79438A4D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86441F8" w14:textId="3091C5CA" w:rsidR="00EF4A5B" w:rsidRPr="00451BED" w:rsidRDefault="00EF4A5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E1156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LOTE I</w:t>
                  </w:r>
                  <w:r w:rsidR="006450BA" w:rsidRPr="004E1156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I</w:t>
                  </w:r>
                  <w:r w:rsidRPr="004E1156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 – </w:t>
                  </w:r>
                  <w:r w:rsidR="004E1156" w:rsidRPr="004E1156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BEBEDOURO DE COLUNA</w:t>
                  </w:r>
                  <w:r w:rsidR="004E1156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 – 220V</w:t>
                  </w:r>
                </w:p>
              </w:tc>
            </w:tr>
            <w:tr w:rsidR="00282717" w:rsidRPr="00EF4A5B" w14:paraId="53E320D0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FFE708C" w14:textId="79AB1544" w:rsidR="00282717" w:rsidRPr="00451BED" w:rsidRDefault="00282717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51BE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F307B07" w14:textId="6F88610A" w:rsidR="00282717" w:rsidRPr="00451BED" w:rsidRDefault="00282717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1ECC963" w14:textId="77777777" w:rsidR="00282717" w:rsidRPr="00451BED" w:rsidRDefault="00282717" w:rsidP="000C6AAB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51BE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3F68898" w14:textId="77777777" w:rsidR="00282717" w:rsidRPr="00451BED" w:rsidRDefault="00282717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51BE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282717" w:rsidRPr="00EF4A5B" w14:paraId="6F26F4BF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E9E3428" w14:textId="71F3BC21" w:rsidR="00282717" w:rsidRPr="00D93DB6" w:rsidRDefault="002C05E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EF8BE9D" w14:textId="77777777" w:rsidR="004E1156" w:rsidRDefault="004E115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</w:pPr>
                  <w:r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BEBEDOURO DE COLUNA ELÉTRICO Para Acomodação de G</w:t>
                  </w:r>
                  <w:r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arrafão de 20 Litros</w:t>
                  </w:r>
                </w:p>
                <w:p w14:paraId="7636817E" w14:textId="38CC21AE" w:rsidR="004E1156" w:rsidRDefault="004E115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-</w:t>
                  </w:r>
                  <w:r w:rsidR="00BE5E08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Voltagem: </w:t>
                  </w:r>
                  <w:proofErr w:type="gramStart"/>
                  <w:r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220</w:t>
                  </w:r>
                  <w:r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  Volts</w:t>
                  </w:r>
                  <w:proofErr w:type="gramEnd"/>
                  <w:r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;</w:t>
                  </w:r>
                </w:p>
                <w:p w14:paraId="03CE3883" w14:textId="77777777" w:rsidR="004E1156" w:rsidRDefault="004E115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-</w:t>
                  </w:r>
                  <w:r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Base pingadeiras injetadas em plásticos para alto impacto; </w:t>
                  </w:r>
                </w:p>
                <w:p w14:paraId="0C0D1C04" w14:textId="078CB0D4" w:rsidR="004E1156" w:rsidRDefault="004E115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-</w:t>
                  </w:r>
                  <w:r w:rsidR="00E44275"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Conexões hidráulica internas em material atóxico</w:t>
                  </w:r>
                  <w:r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;    </w:t>
                  </w:r>
                </w:p>
                <w:p w14:paraId="3F6FA357" w14:textId="77777777" w:rsidR="00547D7C" w:rsidRDefault="004E115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-D</w:t>
                  </w:r>
                  <w:r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uas </w:t>
                  </w:r>
                  <w:r w:rsidR="00E44275"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torneiras em</w:t>
                  </w:r>
                  <w:r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 </w:t>
                  </w:r>
                  <w:proofErr w:type="gramStart"/>
                  <w:r w:rsidR="00E44275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plástico</w:t>
                  </w:r>
                  <w:r w:rsidR="00E44275"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,</w:t>
                  </w:r>
                  <w:r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  uma</w:t>
                  </w:r>
                  <w:proofErr w:type="gramEnd"/>
                  <w:r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  para  água  natural  e  outra  para  água </w:t>
                  </w:r>
                  <w:r w:rsidR="00E44275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 gelada;</w:t>
                  </w:r>
                  <w:r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  </w:t>
                  </w:r>
                  <w:r w:rsidR="00547D7C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-</w:t>
                  </w:r>
                  <w:r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Capacidade  de  resfriamento mínimo de 1,8l/h; </w:t>
                  </w:r>
                </w:p>
                <w:p w14:paraId="2CE03F0D" w14:textId="6A443251" w:rsidR="00547D7C" w:rsidRDefault="00547D7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lastRenderedPageBreak/>
                    <w:t>-</w:t>
                  </w:r>
                  <w:r w:rsidR="004E1156"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Faz abertura </w:t>
                  </w:r>
                  <w:r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automática do lacre do garrafão;</w:t>
                  </w:r>
                </w:p>
                <w:p w14:paraId="3C2E9E62" w14:textId="430768EB" w:rsidR="00547D7C" w:rsidRPr="00ED3B7F" w:rsidRDefault="00547D7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-</w:t>
                  </w: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C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om classificação de eficiência</w:t>
                  </w: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energética PROCEL “A”;</w:t>
                  </w:r>
                </w:p>
                <w:p w14:paraId="6451919E" w14:textId="530A284A" w:rsidR="00547D7C" w:rsidRDefault="004E115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</w:pPr>
                  <w:r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.</w:t>
                  </w:r>
                  <w:r w:rsidR="00547D7C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 Com </w:t>
                  </w:r>
                  <w:proofErr w:type="gramStart"/>
                  <w:r w:rsidR="00547D7C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manual  de</w:t>
                  </w:r>
                  <w:proofErr w:type="gramEnd"/>
                  <w:r w:rsidR="00547D7C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  Instruções  e certificado de g</w:t>
                  </w:r>
                  <w:r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arantia.</w:t>
                  </w:r>
                </w:p>
                <w:p w14:paraId="227424F3" w14:textId="77777777" w:rsidR="00473160" w:rsidRDefault="00547D7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-</w:t>
                  </w:r>
                  <w:r w:rsidR="004E1156"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 </w:t>
                  </w:r>
                  <w:proofErr w:type="gramStart"/>
                  <w:r w:rsidR="004E1156"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Selo  de</w:t>
                  </w:r>
                  <w:proofErr w:type="gramEnd"/>
                  <w:r w:rsidR="004E1156" w:rsidRP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  segurança  INMETRO.</w:t>
                  </w:r>
                  <w:r w:rsidR="004E1156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 </w:t>
                  </w:r>
                </w:p>
                <w:p w14:paraId="60C326D5" w14:textId="2D089A03" w:rsidR="00EB5906" w:rsidRDefault="00EB590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-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 xml:space="preserve"> Garantia mínima: 1 ano</w:t>
                  </w:r>
                </w:p>
                <w:p w14:paraId="4643D77F" w14:textId="6F7DBA7D" w:rsidR="00282717" w:rsidRPr="00547D7C" w:rsidRDefault="0047316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>-</w:t>
                  </w:r>
                  <w:r w:rsidR="004E1156" w:rsidRPr="00547D7C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Sem uso e </w:t>
                  </w:r>
                  <w:proofErr w:type="gramStart"/>
                  <w:r w:rsidR="004E1156" w:rsidRPr="00547D7C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novo. </w:t>
                  </w:r>
                  <w:r w:rsidR="004E1156" w:rsidRPr="00547D7C">
                    <w:rPr>
                      <w:rFonts w:ascii="Arial" w:hAnsi="Arial" w:cs="Arial"/>
                      <w:sz w:val="28"/>
                      <w:szCs w:val="22"/>
                    </w:rPr>
                    <w:t xml:space="preserve"> </w:t>
                  </w:r>
                  <w:proofErr w:type="gramEnd"/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3AEEB72" w14:textId="2EA3A1E6" w:rsidR="00282717" w:rsidRPr="00451BED" w:rsidRDefault="00561C3A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lastRenderedPageBreak/>
                    <w:t>Unidade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88B32C1" w14:textId="32FADD75" w:rsidR="00282717" w:rsidRPr="00451BED" w:rsidRDefault="00A32FA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07</w:t>
                  </w:r>
                </w:p>
              </w:tc>
            </w:tr>
          </w:tbl>
          <w:p w14:paraId="44882D09" w14:textId="2412B2EA" w:rsidR="00A47A20" w:rsidRPr="0060617B" w:rsidRDefault="00A47A20" w:rsidP="00A47A20">
            <w:pPr>
              <w:spacing w:before="120" w:after="120"/>
              <w:ind w:firstLine="0"/>
              <w:rPr>
                <w:rFonts w:ascii="Arial" w:hAnsi="Arial" w:cs="Arial"/>
                <w:sz w:val="16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EF4A5B" w14:paraId="0EC40B08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436A0D0" w14:textId="1B8A3E5A" w:rsidR="00EF4A5B" w:rsidRPr="009B180D" w:rsidRDefault="00EF4A5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0617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LOTE </w:t>
                  </w:r>
                  <w:r w:rsidR="009B180D" w:rsidRPr="0060617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II</w:t>
                  </w:r>
                  <w:r w:rsidRPr="0060617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I – </w:t>
                  </w:r>
                  <w:r w:rsidR="00A32FA3" w:rsidRPr="0060617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CAFETEIRA ELÉTRICA</w:t>
                  </w:r>
                  <w:r w:rsidR="00BE5E08" w:rsidRPr="0060617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 – 220V</w:t>
                  </w:r>
                </w:p>
              </w:tc>
            </w:tr>
            <w:tr w:rsidR="00282717" w:rsidRPr="00EF4A5B" w14:paraId="415C08CE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77A5C3C" w14:textId="23B19DAD" w:rsidR="00282717" w:rsidRPr="009B180D" w:rsidRDefault="00282717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B180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C31273C" w14:textId="02F097D1" w:rsidR="00282717" w:rsidRPr="009B180D" w:rsidRDefault="00282717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4BB26E8" w14:textId="77777777" w:rsidR="00282717" w:rsidRPr="009B180D" w:rsidRDefault="00282717" w:rsidP="000C6AAB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B180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AD03A5F" w14:textId="77777777" w:rsidR="00282717" w:rsidRPr="009B180D" w:rsidRDefault="00282717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B180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282717" w:rsidRPr="00EF4A5B" w14:paraId="72AF1470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4548992" w14:textId="460C2DDD" w:rsidR="00282717" w:rsidRPr="00D93DB6" w:rsidRDefault="002C05E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C297933" w14:textId="77777777" w:rsidR="00A32FA3" w:rsidRPr="00473160" w:rsidRDefault="00A32FA3" w:rsidP="000C6AAB">
                  <w:pPr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473160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Cafeteira </w:t>
                  </w:r>
                  <w:r w:rsidRPr="00473160">
                    <w:rPr>
                      <w:rFonts w:ascii="Arial" w:hAnsi="Arial" w:cs="Arial"/>
                      <w:sz w:val="22"/>
                      <w:szCs w:val="22"/>
                    </w:rPr>
                    <w:t xml:space="preserve">Elétrica com </w:t>
                  </w:r>
                </w:p>
                <w:p w14:paraId="0C8C80F0" w14:textId="3E59B848" w:rsidR="00A32FA3" w:rsidRPr="00473160" w:rsidRDefault="00A32FA3" w:rsidP="000C6AAB">
                  <w:pPr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473160">
                    <w:rPr>
                      <w:rFonts w:ascii="Arial" w:hAnsi="Arial" w:cs="Arial"/>
                      <w:sz w:val="22"/>
                      <w:szCs w:val="22"/>
                    </w:rPr>
                    <w:t>-Jarra em Inox</w:t>
                  </w:r>
                  <w:r w:rsidR="001D6F2D" w:rsidRPr="00473160">
                    <w:rPr>
                      <w:rFonts w:ascii="Arial" w:hAnsi="Arial" w:cs="Arial"/>
                      <w:sz w:val="22"/>
                      <w:szCs w:val="22"/>
                    </w:rPr>
                    <w:t xml:space="preserve"> inquebrável</w:t>
                  </w:r>
                  <w:r w:rsidRPr="00473160">
                    <w:rPr>
                      <w:rFonts w:ascii="Arial" w:hAnsi="Arial" w:cs="Arial"/>
                      <w:sz w:val="22"/>
                      <w:szCs w:val="22"/>
                    </w:rPr>
                    <w:t xml:space="preserve"> e base de aquecimento.</w:t>
                  </w:r>
                </w:p>
                <w:p w14:paraId="66D24474" w14:textId="77777777" w:rsidR="00BE5E08" w:rsidRPr="00473160" w:rsidRDefault="00A32FA3" w:rsidP="000C6AAB">
                  <w:pPr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 w:rsidRPr="00473160">
                    <w:rPr>
                      <w:rFonts w:ascii="Arial" w:hAnsi="Arial" w:cs="Arial"/>
                      <w:sz w:val="22"/>
                      <w:szCs w:val="22"/>
                    </w:rPr>
                    <w:t>-Material: Polipropileno e Inox</w:t>
                  </w:r>
                  <w:r w:rsidRPr="00473160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.</w:t>
                  </w:r>
                </w:p>
                <w:p w14:paraId="2186BD84" w14:textId="0CBFF38F" w:rsidR="00BE5E08" w:rsidRPr="00473160" w:rsidRDefault="00BE5E08" w:rsidP="000C6AAB">
                  <w:pPr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473160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="00A32FA3" w:rsidRPr="00473160">
                    <w:rPr>
                      <w:rFonts w:ascii="Arial" w:hAnsi="Arial" w:cs="Arial"/>
                      <w:sz w:val="22"/>
                      <w:szCs w:val="22"/>
                    </w:rPr>
                    <w:t xml:space="preserve">Capacidade: </w:t>
                  </w:r>
                  <w:r w:rsidR="001D6F2D" w:rsidRPr="00473160">
                    <w:rPr>
                      <w:rFonts w:ascii="Arial" w:hAnsi="Arial" w:cs="Arial"/>
                      <w:sz w:val="22"/>
                      <w:szCs w:val="22"/>
                    </w:rPr>
                    <w:t xml:space="preserve">mínima de </w:t>
                  </w:r>
                  <w:r w:rsidR="00A32FA3" w:rsidRPr="00473160">
                    <w:rPr>
                      <w:rFonts w:ascii="Arial" w:hAnsi="Arial" w:cs="Arial"/>
                      <w:sz w:val="22"/>
                      <w:szCs w:val="22"/>
                    </w:rPr>
                    <w:t>1,2 litros permitindo f</w:t>
                  </w:r>
                  <w:r w:rsidR="001D6F2D" w:rsidRPr="00473160">
                    <w:rPr>
                      <w:rFonts w:ascii="Arial" w:hAnsi="Arial" w:cs="Arial"/>
                      <w:sz w:val="22"/>
                      <w:szCs w:val="22"/>
                    </w:rPr>
                    <w:t>azer em torno de 30 cafezinhos;</w:t>
                  </w:r>
                </w:p>
                <w:p w14:paraId="6CD7A7BB" w14:textId="31E18262" w:rsidR="001D6F2D" w:rsidRPr="00473160" w:rsidRDefault="00BE5E08" w:rsidP="000C6AAB">
                  <w:pPr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473160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="00A32FA3" w:rsidRPr="00473160">
                    <w:rPr>
                      <w:rFonts w:ascii="Arial" w:hAnsi="Arial" w:cs="Arial"/>
                      <w:sz w:val="22"/>
                      <w:szCs w:val="22"/>
                    </w:rPr>
                    <w:t>Voltagem: 220V</w:t>
                  </w:r>
                </w:p>
                <w:p w14:paraId="0B670AC4" w14:textId="7DC45BD3" w:rsidR="001D6F2D" w:rsidRPr="00473160" w:rsidRDefault="001D6F2D" w:rsidP="000C6AAB">
                  <w:pPr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473160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="00A32FA3" w:rsidRPr="00473160">
                    <w:rPr>
                      <w:rFonts w:ascii="Arial" w:hAnsi="Arial" w:cs="Arial"/>
                      <w:sz w:val="22"/>
                      <w:szCs w:val="22"/>
                    </w:rPr>
                    <w:t>Sistema corta-pingos e porta filtro</w:t>
                  </w:r>
                  <w:r w:rsidRPr="00473160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;</w:t>
                  </w:r>
                </w:p>
                <w:p w14:paraId="6723EFD3" w14:textId="7FC53DDE" w:rsidR="001D6F2D" w:rsidRPr="00473160" w:rsidRDefault="001D6F2D" w:rsidP="000C6AAB">
                  <w:pPr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473160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="00A32FA3" w:rsidRPr="00473160">
                    <w:rPr>
                      <w:rFonts w:ascii="Arial" w:hAnsi="Arial" w:cs="Arial"/>
                      <w:sz w:val="22"/>
                      <w:szCs w:val="22"/>
                    </w:rPr>
                    <w:t>Filtro</w:t>
                  </w:r>
                  <w:r w:rsidRPr="00473160">
                    <w:rPr>
                      <w:rFonts w:ascii="Arial" w:hAnsi="Arial" w:cs="Arial"/>
                      <w:sz w:val="22"/>
                      <w:szCs w:val="22"/>
                    </w:rPr>
                    <w:t xml:space="preserve"> Permanente Removível e lavável;</w:t>
                  </w:r>
                </w:p>
                <w:p w14:paraId="2CF87083" w14:textId="58D3E18B" w:rsidR="001D6F2D" w:rsidRPr="00473160" w:rsidRDefault="001D6F2D" w:rsidP="000C6AAB">
                  <w:pPr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473160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="00A32FA3" w:rsidRPr="00473160">
                    <w:rPr>
                      <w:rFonts w:ascii="Arial" w:hAnsi="Arial" w:cs="Arial"/>
                      <w:sz w:val="22"/>
                      <w:szCs w:val="22"/>
                    </w:rPr>
                    <w:t>Botão liga/desliga</w:t>
                  </w:r>
                  <w:r w:rsidRPr="00473160">
                    <w:rPr>
                      <w:rFonts w:ascii="Arial" w:hAnsi="Arial" w:cs="Arial"/>
                      <w:sz w:val="22"/>
                      <w:szCs w:val="22"/>
                    </w:rPr>
                    <w:t>;</w:t>
                  </w:r>
                  <w:r w:rsidR="00A32FA3" w:rsidRPr="00473160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</w:t>
                  </w:r>
                  <w:r w:rsidR="00A32FA3" w:rsidRPr="00473160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</w:p>
                <w:p w14:paraId="54066463" w14:textId="5E48F948" w:rsidR="00F75DF0" w:rsidRPr="00473160" w:rsidRDefault="00F75DF0" w:rsidP="000C6AAB">
                  <w:pPr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 w:rsidRPr="00473160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-Potência mínima de 750W.</w:t>
                  </w:r>
                </w:p>
                <w:p w14:paraId="6E88AF4B" w14:textId="77777777" w:rsidR="00473160" w:rsidRDefault="001D6F2D" w:rsidP="000C6AAB">
                  <w:pPr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 w:rsidRPr="00473160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="00A32FA3" w:rsidRPr="00473160">
                    <w:rPr>
                      <w:rFonts w:ascii="Arial" w:hAnsi="Arial" w:cs="Arial"/>
                      <w:sz w:val="22"/>
                      <w:szCs w:val="22"/>
                    </w:rPr>
                    <w:t>Selo Segurança INMETRO;</w:t>
                  </w:r>
                  <w:r w:rsidR="00A32FA3" w:rsidRPr="00473160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</w:t>
                  </w:r>
                  <w:r w:rsidR="00473160" w:rsidRPr="00473160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</w:t>
                  </w:r>
                </w:p>
                <w:p w14:paraId="3E0941DA" w14:textId="44D8CD7A" w:rsidR="00EB5906" w:rsidRDefault="00EB5906" w:rsidP="000C6AAB">
                  <w:pPr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Garantia mínima: 1 ano</w:t>
                  </w:r>
                </w:p>
                <w:p w14:paraId="2A2E6FFF" w14:textId="159B86C1" w:rsidR="00F75DF0" w:rsidRPr="00976A0C" w:rsidRDefault="00473160" w:rsidP="000C6AAB">
                  <w:pPr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firstLine="0"/>
                    <w:suppressOverlap/>
                    <w:rPr>
                      <w:rFonts w:ascii="Arial" w:hAnsi="Arial" w:cs="Arial"/>
                      <w:sz w:val="22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</w:t>
                  </w:r>
                  <w:r w:rsidRPr="00473160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Sem uso e </w:t>
                  </w:r>
                  <w:proofErr w:type="gramStart"/>
                  <w:r w:rsidRPr="00473160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novo.</w:t>
                  </w:r>
                  <w:r w:rsidRPr="00547D7C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 </w:t>
                  </w:r>
                  <w:r w:rsidRPr="00547D7C">
                    <w:rPr>
                      <w:rFonts w:ascii="Arial" w:hAnsi="Arial" w:cs="Arial"/>
                      <w:sz w:val="28"/>
                      <w:szCs w:val="22"/>
                    </w:rPr>
                    <w:t xml:space="preserve"> </w:t>
                  </w:r>
                  <w:proofErr w:type="gramEnd"/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28B5ED4" w14:textId="250AEF0A" w:rsidR="00282717" w:rsidRPr="009B180D" w:rsidRDefault="00561C3A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Unidade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7C1D903" w14:textId="68A5D000" w:rsidR="00282717" w:rsidRPr="009B180D" w:rsidRDefault="00A32FA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06</w:t>
                  </w:r>
                </w:p>
              </w:tc>
            </w:tr>
          </w:tbl>
          <w:p w14:paraId="3734909B" w14:textId="0B2999F6" w:rsidR="00EF4A5B" w:rsidRPr="0060617B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16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60617B" w14:paraId="1A727293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1B01069" w14:textId="703835FB" w:rsidR="00EF4A5B" w:rsidRPr="0060617B" w:rsidRDefault="00EF4A5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</w:pPr>
                  <w:r w:rsidRPr="0060617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LOTE I</w:t>
                  </w:r>
                  <w:r w:rsidR="00D2606E" w:rsidRPr="0060617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V</w:t>
                  </w:r>
                  <w:r w:rsidRPr="0060617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 – </w:t>
                  </w:r>
                  <w:r w:rsidR="0060617B" w:rsidRPr="0060617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GELADEIRA</w:t>
                  </w:r>
                  <w:r w:rsidR="00D83E1C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 – 220V</w:t>
                  </w:r>
                </w:p>
              </w:tc>
            </w:tr>
            <w:tr w:rsidR="006C2C33" w:rsidRPr="00EF4A5B" w14:paraId="4565D7F4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02B295D" w14:textId="4A94FC74" w:rsidR="006C2C33" w:rsidRPr="00D2606E" w:rsidRDefault="006C2C3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60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2DEBB96" w14:textId="12B221C0" w:rsidR="006C2C33" w:rsidRPr="00D2606E" w:rsidRDefault="006C2C3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60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5CF4B6C" w14:textId="77777777" w:rsidR="006C2C33" w:rsidRPr="00D2606E" w:rsidRDefault="006C2C33" w:rsidP="000C6AAB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60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C8D5796" w14:textId="77777777" w:rsidR="006C2C33" w:rsidRPr="00D2606E" w:rsidRDefault="006C2C3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60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6C2C33" w:rsidRPr="00EF4A5B" w14:paraId="5A67978F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82929B9" w14:textId="0F541937" w:rsidR="006C2C33" w:rsidRPr="00D93DB6" w:rsidRDefault="003B6A14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75E45D8" w14:textId="5D9BC232" w:rsidR="0060617B" w:rsidRPr="0068153B" w:rsidRDefault="0068153B" w:rsidP="000C6AAB">
                  <w:pPr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Geladeira/Refrigerador </w:t>
                  </w:r>
                  <w:r w:rsidR="0060617B" w:rsidRPr="0068153B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vertical com freezer, </w:t>
                  </w:r>
                </w:p>
                <w:p w14:paraId="461B805F" w14:textId="23F24104" w:rsidR="0060617B" w:rsidRDefault="0060617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-Voltagem: 220 Volts</w:t>
                  </w:r>
                </w:p>
                <w:p w14:paraId="1FB50521" w14:textId="77777777" w:rsidR="0060617B" w:rsidRDefault="0060617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. Especificações: tipo </w:t>
                  </w:r>
                  <w:proofErr w:type="spellStart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frost-free</w:t>
                  </w:r>
                  <w:proofErr w:type="spellEnd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, </w:t>
                  </w:r>
                  <w:proofErr w:type="spellStart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defrost</w:t>
                  </w:r>
                  <w:proofErr w:type="spellEnd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ou </w:t>
                  </w:r>
                  <w:proofErr w:type="spellStart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cycle</w:t>
                  </w:r>
                  <w:proofErr w:type="spellEnd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defrost</w:t>
                  </w:r>
                  <w:proofErr w:type="spellEnd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, </w:t>
                  </w:r>
                </w:p>
                <w:p w14:paraId="2A682D88" w14:textId="56F95ADB" w:rsidR="0060617B" w:rsidRDefault="0060617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-P</w:t>
                  </w:r>
                  <w:r w:rsidR="0068153B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rateleiras removíveis;</w:t>
                  </w:r>
                </w:p>
                <w:p w14:paraId="273DB59A" w14:textId="307B6B6B" w:rsidR="00492BA7" w:rsidRDefault="00492BA7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-Prateleiras na porta;</w:t>
                  </w:r>
                </w:p>
                <w:p w14:paraId="34164C63" w14:textId="0DCCE956" w:rsidR="0060617B" w:rsidRDefault="0060617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-Pés niveladores</w:t>
                  </w:r>
                  <w:r w:rsidR="0068153B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;</w:t>
                  </w: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</w:t>
                  </w:r>
                </w:p>
                <w:p w14:paraId="25715F2B" w14:textId="6F6609A4" w:rsidR="0060617B" w:rsidRDefault="0060617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-Uma porta externa</w:t>
                  </w:r>
                  <w:r w:rsidR="0068153B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;</w:t>
                  </w:r>
                </w:p>
                <w:p w14:paraId="54E3A380" w14:textId="3B75F239" w:rsidR="00492BA7" w:rsidRDefault="00492BA7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-Iluminação interna</w:t>
                  </w:r>
                  <w:r w:rsidR="0068153B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;</w:t>
                  </w:r>
                </w:p>
                <w:p w14:paraId="34E4CB49" w14:textId="77777777" w:rsidR="0060617B" w:rsidRDefault="0060617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</w:t>
                  </w:r>
                  <w:proofErr w:type="gramStart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Capacidade  da</w:t>
                  </w:r>
                  <w:proofErr w:type="gramEnd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 geladeira  de  no  mínimo  240 litros e no máximo 261 litros,  </w:t>
                  </w:r>
                </w:p>
                <w:p w14:paraId="77B99117" w14:textId="77777777" w:rsidR="0060617B" w:rsidRDefault="0060617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</w:t>
                  </w:r>
                  <w:proofErr w:type="gramStart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Sem  </w:t>
                  </w:r>
                  <w:proofErr w:type="spellStart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dispenser</w:t>
                  </w:r>
                  <w:proofErr w:type="spellEnd"/>
                  <w:proofErr w:type="gramEnd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 de água, </w:t>
                  </w:r>
                </w:p>
                <w:p w14:paraId="7809BFCC" w14:textId="77777777" w:rsidR="0060617B" w:rsidRDefault="0060617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</w:t>
                  </w:r>
                  <w:proofErr w:type="gramStart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Presença  de</w:t>
                  </w:r>
                  <w:proofErr w:type="gramEnd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 compartimento  </w:t>
                  </w:r>
                  <w:proofErr w:type="spellStart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extra-frio</w:t>
                  </w:r>
                  <w:proofErr w:type="spellEnd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, </w:t>
                  </w:r>
                </w:p>
                <w:p w14:paraId="4C4F9E28" w14:textId="77777777" w:rsidR="006C2C33" w:rsidRDefault="0060617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</w:t>
                  </w:r>
                  <w:proofErr w:type="gramStart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C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lassificação  de</w:t>
                  </w:r>
                  <w:proofErr w:type="gramEnd"/>
                  <w:r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 eficiência  energética  PROCEL “A”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,</w:t>
                  </w:r>
                </w:p>
                <w:p w14:paraId="717E2483" w14:textId="77777777" w:rsidR="00EB5906" w:rsidRDefault="00EB590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Garantia mínima: 1 ano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.</w:t>
                  </w:r>
                </w:p>
                <w:p w14:paraId="0E329113" w14:textId="721589E0" w:rsidR="003C4BE3" w:rsidRPr="003C4BE3" w:rsidRDefault="003C4BE3" w:rsidP="000C6AAB">
                  <w:pPr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firstLine="0"/>
                    <w:suppressOverlap/>
                    <w:rPr>
                      <w:rFonts w:ascii="Arial" w:hAnsi="Arial" w:cs="Arial"/>
                      <w:sz w:val="22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</w:t>
                  </w:r>
                  <w:r w:rsidRPr="00473160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Sem uso e </w:t>
                  </w:r>
                  <w:proofErr w:type="gramStart"/>
                  <w:r w:rsidRPr="00473160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novo.</w:t>
                  </w:r>
                  <w:r w:rsidRPr="00547D7C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 </w:t>
                  </w:r>
                  <w:r w:rsidRPr="00547D7C">
                    <w:rPr>
                      <w:rFonts w:ascii="Arial" w:hAnsi="Arial" w:cs="Arial"/>
                      <w:sz w:val="28"/>
                      <w:szCs w:val="22"/>
                    </w:rPr>
                    <w:t xml:space="preserve"> </w:t>
                  </w:r>
                  <w:proofErr w:type="gramEnd"/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4F44AD6" w14:textId="779C505C" w:rsidR="006C2C33" w:rsidRPr="00D2606E" w:rsidRDefault="00C3430D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Unidade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AE7D1C6" w14:textId="5057115A" w:rsidR="006C2C33" w:rsidRPr="00D2606E" w:rsidRDefault="00E744C1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5</w:t>
                  </w:r>
                </w:p>
              </w:tc>
            </w:tr>
          </w:tbl>
          <w:p w14:paraId="769C5815" w14:textId="77777777" w:rsidR="00EF4A5B" w:rsidRPr="003C4BE3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16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EF4A5B" w14:paraId="2BD6F29C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32E21E3" w14:textId="5FC81127" w:rsidR="00EF4A5B" w:rsidRPr="003C4BE3" w:rsidRDefault="00D2606E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3C4BE3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LOTE V</w:t>
                  </w:r>
                  <w:r w:rsidR="00EF4A5B" w:rsidRPr="003C4BE3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 – </w:t>
                  </w:r>
                  <w:r w:rsidR="003B6A14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FOGÃO</w:t>
                  </w:r>
                </w:p>
              </w:tc>
            </w:tr>
            <w:tr w:rsidR="00D93DB6" w:rsidRPr="00EF4A5B" w14:paraId="12028CAA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E2BF71C" w14:textId="7BD94CB1" w:rsidR="00D93DB6" w:rsidRPr="00D2606E" w:rsidRDefault="00D93DB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60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7B3E32E" w14:textId="38A57324" w:rsidR="00D93DB6" w:rsidRPr="00D2606E" w:rsidRDefault="00D93DB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60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B1F5F36" w14:textId="77777777" w:rsidR="00D93DB6" w:rsidRPr="00D2606E" w:rsidRDefault="00D93DB6" w:rsidP="000C6AAB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60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D946C11" w14:textId="77777777" w:rsidR="00D93DB6" w:rsidRPr="00D2606E" w:rsidRDefault="00D93DB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60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93DB6" w:rsidRPr="00EF4A5B" w14:paraId="67B22E9D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C1AD32E" w14:textId="160E99F4" w:rsidR="00D93DB6" w:rsidRPr="00D93DB6" w:rsidRDefault="003B6A14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D0BF761" w14:textId="77777777" w:rsidR="003C4BE3" w:rsidRDefault="003C4BE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</w:pPr>
                  <w:r w:rsidRPr="00967694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FOGÃO DE COZINHA</w:t>
                  </w:r>
                </w:p>
                <w:p w14:paraId="2CAD72C1" w14:textId="6DE91910" w:rsidR="003C4BE3" w:rsidRDefault="003C4BE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-Voltagem:</w:t>
                  </w:r>
                  <w:r w:rsidRPr="00967694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 xml:space="preserve"> 220 Volts ou bivolt</w:t>
                  </w:r>
                </w:p>
                <w:p w14:paraId="6DF9126C" w14:textId="4DD9D89D" w:rsidR="003C4BE3" w:rsidRDefault="003C4BE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lastRenderedPageBreak/>
                    <w:t>-T</w:t>
                  </w:r>
                  <w:r w:rsidRPr="00967694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ipo</w:t>
                  </w:r>
                  <w:r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: piso;</w:t>
                  </w:r>
                </w:p>
                <w:p w14:paraId="64B61A8F" w14:textId="0BB5DAAD" w:rsidR="003C4BE3" w:rsidRDefault="003C4BE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- 4 bocas</w:t>
                  </w:r>
                  <w:r w:rsidR="001721C0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 xml:space="preserve"> de acendimento</w:t>
                  </w:r>
                  <w:r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;</w:t>
                  </w:r>
                </w:p>
                <w:p w14:paraId="54201063" w14:textId="77777777" w:rsidR="003C4BE3" w:rsidRDefault="003C4BE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- Mesa em aço inox;</w:t>
                  </w:r>
                </w:p>
                <w:p w14:paraId="19510E3C" w14:textId="69BA506A" w:rsidR="003C4BE3" w:rsidRDefault="003C4BE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-</w:t>
                  </w:r>
                  <w:r w:rsidRPr="00967694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 xml:space="preserve"> </w:t>
                  </w:r>
                  <w:r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F</w:t>
                  </w:r>
                  <w:r w:rsidRPr="00967694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 xml:space="preserve">orno com capacidade de no mínimo 50 litros </w:t>
                  </w:r>
                  <w:r w:rsidR="001721C0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 xml:space="preserve">e </w:t>
                  </w:r>
                  <w:proofErr w:type="spellStart"/>
                  <w:r w:rsidRPr="00967694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autolimp</w:t>
                  </w:r>
                  <w:r w:rsidR="001721C0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ante</w:t>
                  </w:r>
                  <w:proofErr w:type="spellEnd"/>
                  <w:r w:rsidR="001721C0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;</w:t>
                  </w:r>
                </w:p>
                <w:p w14:paraId="73A475B6" w14:textId="09AD6E73" w:rsidR="003C4BE3" w:rsidRDefault="003C4BE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- T</w:t>
                  </w:r>
                  <w:r w:rsidRPr="00967694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ipo de gás</w:t>
                  </w:r>
                  <w:r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:</w:t>
                  </w:r>
                  <w:r w:rsidRPr="00967694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 xml:space="preserve"> GLP</w:t>
                  </w:r>
                  <w:r w:rsidR="001721C0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;</w:t>
                  </w:r>
                </w:p>
                <w:p w14:paraId="0973A780" w14:textId="4F5637E8" w:rsidR="003C4BE3" w:rsidRDefault="003C4BE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- U</w:t>
                  </w:r>
                  <w:r w:rsidR="001721C0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ma prateleira fixa;</w:t>
                  </w:r>
                </w:p>
                <w:p w14:paraId="27FD69E2" w14:textId="77777777" w:rsidR="003C4BE3" w:rsidRDefault="003C4BE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-V</w:t>
                  </w:r>
                  <w:r w:rsidRPr="00967694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 xml:space="preserve">álvula </w:t>
                  </w:r>
                  <w:proofErr w:type="spellStart"/>
                  <w:r w:rsidRPr="00967694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corta-gás</w:t>
                  </w:r>
                  <w:proofErr w:type="spellEnd"/>
                  <w:r w:rsidRPr="00967694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 xml:space="preserve">, </w:t>
                  </w:r>
                </w:p>
                <w:p w14:paraId="08B6E9C7" w14:textId="173A23A3" w:rsidR="003C4BE3" w:rsidRDefault="003C4BE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- A</w:t>
                  </w:r>
                  <w:r w:rsidR="00D40CDC">
                    <w:rPr>
                      <w:rFonts w:ascii="Arial" w:hAnsi="Arial" w:cs="Arial"/>
                      <w:sz w:val="22"/>
                      <w:szCs w:val="26"/>
                      <w:shd w:val="clear" w:color="auto" w:fill="FFFFFF"/>
                    </w:rPr>
                    <w:t>cendimento automático total;</w:t>
                  </w:r>
                </w:p>
                <w:p w14:paraId="2627561D" w14:textId="77777777" w:rsidR="003C4BE3" w:rsidRDefault="003C4BE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</w:t>
                  </w:r>
                  <w:proofErr w:type="gramStart"/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C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lassificação  de</w:t>
                  </w:r>
                  <w:proofErr w:type="gramEnd"/>
                  <w:r w:rsidRPr="00ED3B7F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 eficiência  energética  PROCEL “A”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,</w:t>
                  </w:r>
                </w:p>
                <w:p w14:paraId="3F57474B" w14:textId="77777777" w:rsidR="00D93DB6" w:rsidRDefault="003C4BE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Pr="00ED3B7F">
                    <w:rPr>
                      <w:rFonts w:ascii="Arial" w:hAnsi="Arial" w:cs="Arial"/>
                      <w:sz w:val="22"/>
                      <w:szCs w:val="22"/>
                    </w:rPr>
                    <w:t>Garantia mínima: 1 ano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.</w:t>
                  </w:r>
                </w:p>
                <w:p w14:paraId="4C243BE4" w14:textId="2868E764" w:rsidR="003C4BE3" w:rsidRPr="003C4BE3" w:rsidRDefault="003C4BE3" w:rsidP="000C6AAB">
                  <w:pPr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firstLine="0"/>
                    <w:suppressOverlap/>
                    <w:rPr>
                      <w:rFonts w:ascii="Arial" w:hAnsi="Arial" w:cs="Arial"/>
                      <w:sz w:val="22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</w:t>
                  </w:r>
                  <w:r w:rsidRPr="00473160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Sem uso e </w:t>
                  </w:r>
                  <w:proofErr w:type="gramStart"/>
                  <w:r w:rsidRPr="00473160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novo.</w:t>
                  </w:r>
                  <w:r w:rsidRPr="00547D7C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 </w:t>
                  </w:r>
                  <w:r w:rsidRPr="00547D7C">
                    <w:rPr>
                      <w:rFonts w:ascii="Arial" w:hAnsi="Arial" w:cs="Arial"/>
                      <w:sz w:val="28"/>
                      <w:szCs w:val="22"/>
                    </w:rPr>
                    <w:t xml:space="preserve"> </w:t>
                  </w:r>
                  <w:proofErr w:type="gramEnd"/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51A6BCD" w14:textId="58952727" w:rsidR="00D93DB6" w:rsidRPr="00D2606E" w:rsidRDefault="003C4BE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lastRenderedPageBreak/>
                    <w:t>Unidade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1A66660" w14:textId="1AA9F17A" w:rsidR="00D93DB6" w:rsidRPr="00D2606E" w:rsidRDefault="003C4BE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</w:t>
                  </w:r>
                </w:p>
              </w:tc>
            </w:tr>
          </w:tbl>
          <w:p w14:paraId="66EC0C4C" w14:textId="6D2184BF" w:rsidR="00EF4A5B" w:rsidRPr="00D83E1C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16"/>
                <w:szCs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D83E1C" w14:paraId="2A5E4006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9B330A7" w14:textId="585099E9" w:rsidR="00EF4A5B" w:rsidRPr="00D83E1C" w:rsidRDefault="00EF4A5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D83E1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LOTE </w:t>
                  </w:r>
                  <w:r w:rsidR="00E24DD6" w:rsidRPr="00D83E1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V</w:t>
                  </w:r>
                  <w:r w:rsidRPr="00D83E1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I –</w:t>
                  </w:r>
                  <w:r w:rsidR="008C69CB" w:rsidRPr="00D83E1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="00D40CDC" w:rsidRPr="00D83E1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MÁQUINA DE LAVAR TIPO TANQUINHO SEMIAUTOMÁTICO</w:t>
                  </w:r>
                  <w:r w:rsidR="00D83E1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 – 220V</w:t>
                  </w:r>
                </w:p>
              </w:tc>
            </w:tr>
            <w:tr w:rsidR="009E14FC" w:rsidRPr="00EF4A5B" w14:paraId="1973B33E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1CCBD00" w14:textId="254CD049" w:rsidR="009E14FC" w:rsidRPr="009408CF" w:rsidRDefault="009E14F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E14F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67B719A" w14:textId="552DF7F0" w:rsidR="009E14FC" w:rsidRPr="00EF4A5B" w:rsidRDefault="009E14F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D260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8C22185" w14:textId="77777777" w:rsidR="009E14FC" w:rsidRPr="006F6A9B" w:rsidRDefault="009E14FC" w:rsidP="000C6AAB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F6A9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A8CDFD4" w14:textId="77777777" w:rsidR="009E14FC" w:rsidRPr="006F6A9B" w:rsidRDefault="009E14F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F6A9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E14FC" w:rsidRPr="00EF4A5B" w14:paraId="4134EA77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9524775" w14:textId="54CE5EBC" w:rsidR="009E14FC" w:rsidRPr="009E14FC" w:rsidRDefault="003B6A14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EB06403" w14:textId="6BF56C23" w:rsidR="00D83E1C" w:rsidRPr="00D83E1C" w:rsidRDefault="00D83E1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>Máquina de lavar roupas tipo tanquinho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 semiautomático:</w:t>
                  </w:r>
                </w:p>
                <w:p w14:paraId="04048486" w14:textId="46166E32" w:rsidR="00D83E1C" w:rsidRPr="00D83E1C" w:rsidRDefault="00D83E1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>-Voltagem: 220V</w:t>
                  </w:r>
                </w:p>
                <w:p w14:paraId="01675D88" w14:textId="1CDDCA5C" w:rsidR="00D83E1C" w:rsidRPr="00D83E1C" w:rsidRDefault="00D83E1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>- Capacidade de 4kg;</w:t>
                  </w:r>
                </w:p>
                <w:p w14:paraId="5AC76F52" w14:textId="77777777" w:rsidR="00D83E1C" w:rsidRPr="00D83E1C" w:rsidRDefault="00D83E1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 xml:space="preserve">- </w:t>
                  </w:r>
                  <w:proofErr w:type="spellStart"/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>Dispenser</w:t>
                  </w:r>
                  <w:proofErr w:type="spellEnd"/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 xml:space="preserve"> para sabão;</w:t>
                  </w:r>
                </w:p>
                <w:p w14:paraId="3DDE1498" w14:textId="77777777" w:rsidR="00D83E1C" w:rsidRPr="00D83E1C" w:rsidRDefault="00D83E1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>- Filtro para fiapos;</w:t>
                  </w:r>
                </w:p>
                <w:p w14:paraId="51830EEB" w14:textId="28E7DB0F" w:rsidR="00D83E1C" w:rsidRPr="00D83E1C" w:rsidRDefault="00D83E1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>- Peneira interna;</w:t>
                  </w:r>
                </w:p>
                <w:p w14:paraId="545138E5" w14:textId="4AB22434" w:rsidR="00D83E1C" w:rsidRPr="00D83E1C" w:rsidRDefault="00D83E1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>- Mínimo de 4 programas de lavagem;</w:t>
                  </w:r>
                </w:p>
                <w:p w14:paraId="052F39BA" w14:textId="77777777" w:rsidR="00D83E1C" w:rsidRPr="00D83E1C" w:rsidRDefault="00D83E1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>- Esfregador interno;</w:t>
                  </w:r>
                </w:p>
                <w:p w14:paraId="6945D567" w14:textId="77777777" w:rsidR="00D83E1C" w:rsidRPr="00D83E1C" w:rsidRDefault="00D83E1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>- Capacidade de água de no mínimo 50 litros;</w:t>
                  </w:r>
                </w:p>
                <w:p w14:paraId="5AE1E1FA" w14:textId="77777777" w:rsidR="00D83E1C" w:rsidRPr="00D83E1C" w:rsidRDefault="00D83E1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>- Com mangueira de entrada de água,</w:t>
                  </w:r>
                </w:p>
                <w:p w14:paraId="6053EDA2" w14:textId="77777777" w:rsidR="00D83E1C" w:rsidRPr="00D83E1C" w:rsidRDefault="00D83E1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 xml:space="preserve">- Sistema de lavagem: </w:t>
                  </w:r>
                  <w:proofErr w:type="spellStart"/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>turbilhonamento</w:t>
                  </w:r>
                  <w:proofErr w:type="spellEnd"/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 xml:space="preserve">, </w:t>
                  </w:r>
                </w:p>
                <w:p w14:paraId="2562038A" w14:textId="13AA32A9" w:rsidR="00D83E1C" w:rsidRPr="00D83E1C" w:rsidRDefault="00D83E1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 xml:space="preserve">- </w:t>
                  </w:r>
                  <w:proofErr w:type="gramStart"/>
                  <w:r w:rsidRPr="00D83E1C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Classificação  de</w:t>
                  </w:r>
                  <w:proofErr w:type="gramEnd"/>
                  <w:r w:rsidRPr="00D83E1C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 eficiência  energética  PROCEL “A”</w:t>
                  </w:r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>;</w:t>
                  </w:r>
                </w:p>
                <w:p w14:paraId="6FD385A6" w14:textId="77777777" w:rsidR="00D83E1C" w:rsidRPr="00D83E1C" w:rsidRDefault="00D83E1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>-Garantia mínima: 1 ano.</w:t>
                  </w:r>
                </w:p>
                <w:p w14:paraId="548C2BEB" w14:textId="1AB85EF3" w:rsidR="009E14FC" w:rsidRPr="00D83E1C" w:rsidRDefault="00D83E1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D83E1C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-Sem uso e </w:t>
                  </w:r>
                  <w:proofErr w:type="gramStart"/>
                  <w:r w:rsidRPr="00D83E1C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novo.</w:t>
                  </w:r>
                  <w:r w:rsidRPr="00547D7C">
                    <w:rPr>
                      <w:rFonts w:ascii="Arial" w:hAnsi="Arial" w:cs="Arial"/>
                      <w:sz w:val="22"/>
                      <w:szCs w:val="19"/>
                      <w:shd w:val="clear" w:color="auto" w:fill="FFFFFF"/>
                    </w:rPr>
                    <w:t xml:space="preserve"> </w:t>
                  </w:r>
                  <w:r w:rsidRPr="00547D7C">
                    <w:rPr>
                      <w:rFonts w:ascii="Arial" w:hAnsi="Arial" w:cs="Arial"/>
                      <w:sz w:val="28"/>
                      <w:szCs w:val="22"/>
                    </w:rPr>
                    <w:t xml:space="preserve"> </w:t>
                  </w:r>
                  <w:proofErr w:type="gramEnd"/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07DBD1A" w14:textId="19944819" w:rsidR="009E14FC" w:rsidRPr="006F6A9B" w:rsidRDefault="00D83E1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Unidade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2CC430C" w14:textId="38EC9C45" w:rsidR="009E14FC" w:rsidRPr="006F6A9B" w:rsidRDefault="00D83E1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</w:t>
                  </w:r>
                </w:p>
              </w:tc>
            </w:tr>
          </w:tbl>
          <w:p w14:paraId="08A0A464" w14:textId="02902B23" w:rsidR="00EF4A5B" w:rsidRPr="00EF4A5B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EF4A5B" w14:paraId="5EA79840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613BF88" w14:textId="381C51F9" w:rsidR="00EF4A5B" w:rsidRPr="0069675B" w:rsidRDefault="00EF4A5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LOTE </w:t>
                  </w:r>
                  <w:r w:rsidR="00E84D32"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VI</w:t>
                  </w:r>
                  <w:r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I – </w:t>
                  </w:r>
                  <w:r w:rsidR="00D83E1C"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CHALEIRA ELÉTRICA – 220V</w:t>
                  </w:r>
                  <w:r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 </w:t>
                  </w:r>
                </w:p>
              </w:tc>
            </w:tr>
            <w:tr w:rsidR="009E14FC" w:rsidRPr="00EF4A5B" w14:paraId="0F067FEA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D443816" w14:textId="0123E6A4" w:rsidR="009E14FC" w:rsidRPr="0069675B" w:rsidRDefault="009E14F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9675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D287A9B" w14:textId="1864AFF0" w:rsidR="009E14FC" w:rsidRPr="0069675B" w:rsidRDefault="009E14F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9675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4F48B9D" w14:textId="77777777" w:rsidR="009E14FC" w:rsidRPr="0069675B" w:rsidRDefault="009E14FC" w:rsidP="000C6AAB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9675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49CD0E4" w14:textId="77777777" w:rsidR="009E14FC" w:rsidRPr="0069675B" w:rsidRDefault="009E14F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9675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E14FC" w:rsidRPr="00EF4A5B" w14:paraId="3DEBFC0D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E25F26B" w14:textId="59F057CD" w:rsidR="009E14FC" w:rsidRPr="009E14FC" w:rsidRDefault="00A52729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39D09DE" w14:textId="77777777" w:rsidR="00005FD9" w:rsidRPr="00005FD9" w:rsidRDefault="00005FD9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Chaleira elétrica:</w:t>
                  </w:r>
                </w:p>
                <w:p w14:paraId="42F5A22B" w14:textId="59F87328" w:rsidR="00005FD9" w:rsidRPr="00005FD9" w:rsidRDefault="00005FD9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- Voltagem:  220V;  </w:t>
                  </w:r>
                </w:p>
                <w:p w14:paraId="76812F0D" w14:textId="1413E302" w:rsidR="00005FD9" w:rsidRPr="00005FD9" w:rsidRDefault="00005FD9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- Jarro </w:t>
                  </w:r>
                  <w:proofErr w:type="gramStart"/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de  aço</w:t>
                  </w:r>
                  <w:proofErr w:type="gramEnd"/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 inox  sem  fio; </w:t>
                  </w:r>
                </w:p>
                <w:p w14:paraId="32EB44AB" w14:textId="77777777" w:rsidR="00005FD9" w:rsidRPr="00005FD9" w:rsidRDefault="00005FD9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- Capacidade de no mínimo 1,7 litros e no máximo 1,8 litros; </w:t>
                  </w:r>
                </w:p>
                <w:p w14:paraId="415D230B" w14:textId="77777777" w:rsidR="00005FD9" w:rsidRPr="00005FD9" w:rsidRDefault="00005FD9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- Controle de temperatura digital por botão ou </w:t>
                  </w:r>
                  <w:proofErr w:type="spellStart"/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touch</w:t>
                  </w:r>
                  <w:proofErr w:type="spellEnd"/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; </w:t>
                  </w:r>
                </w:p>
                <w:p w14:paraId="7D141AA4" w14:textId="77777777" w:rsidR="00005FD9" w:rsidRPr="00005FD9" w:rsidRDefault="00005FD9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- Base destacável; </w:t>
                  </w:r>
                </w:p>
                <w:p w14:paraId="3903C64B" w14:textId="77777777" w:rsidR="00005FD9" w:rsidRPr="00005FD9" w:rsidRDefault="00005FD9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- Desligamento automático; </w:t>
                  </w:r>
                </w:p>
                <w:p w14:paraId="2FC1224D" w14:textId="77777777" w:rsidR="00005FD9" w:rsidRPr="00005FD9" w:rsidRDefault="00005FD9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- Botão automático de abertura de tampa; </w:t>
                  </w:r>
                </w:p>
                <w:p w14:paraId="5D1396D9" w14:textId="77777777" w:rsidR="00005FD9" w:rsidRPr="00005FD9" w:rsidRDefault="00005FD9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 Proteção contra funcionamento sem água;</w:t>
                  </w:r>
                </w:p>
                <w:p w14:paraId="6E4D9E3D" w14:textId="77777777" w:rsidR="00005FD9" w:rsidRPr="00005FD9" w:rsidRDefault="00005FD9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- Função    manter    aquecido;    </w:t>
                  </w:r>
                </w:p>
                <w:p w14:paraId="17966658" w14:textId="77777777" w:rsidR="00005FD9" w:rsidRPr="00005FD9" w:rsidRDefault="00005FD9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</w:pPr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- Sistema    de    proteção    contra superaquecimento;</w:t>
                  </w:r>
                </w:p>
                <w:p w14:paraId="76E9FBE0" w14:textId="77777777" w:rsidR="00005FD9" w:rsidRPr="00005FD9" w:rsidRDefault="00005FD9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- </w:t>
                  </w:r>
                  <w:proofErr w:type="gramStart"/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Selo  de</w:t>
                  </w:r>
                  <w:proofErr w:type="gramEnd"/>
                  <w:r w:rsidRPr="00005FD9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 segurança  INMETRO  e  certificado  OCP 0040. </w:t>
                  </w:r>
                  <w:r w:rsidRPr="00005FD9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</w:p>
                <w:p w14:paraId="40D1F2C6" w14:textId="4822930C" w:rsidR="009E14FC" w:rsidRPr="00A52729" w:rsidRDefault="00005FD9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005FD9">
                    <w:rPr>
                      <w:rFonts w:ascii="Arial" w:hAnsi="Arial" w:cs="Arial"/>
                      <w:sz w:val="22"/>
                      <w:szCs w:val="22"/>
                    </w:rPr>
                    <w:lastRenderedPageBreak/>
                    <w:t>- Sem uso e novo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15B722A" w14:textId="0CA3BD0C" w:rsidR="009E14FC" w:rsidRPr="0069675B" w:rsidRDefault="00B72974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lastRenderedPageBreak/>
                    <w:t>Unidade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C37A61A" w14:textId="75C775AE" w:rsidR="009E14FC" w:rsidRPr="0069675B" w:rsidRDefault="00B72974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5</w:t>
                  </w:r>
                </w:p>
              </w:tc>
            </w:tr>
          </w:tbl>
          <w:p w14:paraId="15CF4F92" w14:textId="77777777" w:rsidR="00EF4A5B" w:rsidRPr="00EF4A5B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EF4A5B" w14:paraId="7D2DBD56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13158F0" w14:textId="039DA06E" w:rsidR="00EF4A5B" w:rsidRPr="00EF4A5B" w:rsidRDefault="00EF4A5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LOTE </w:t>
                  </w:r>
                  <w:r w:rsidR="00E84D32"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VII</w:t>
                  </w:r>
                  <w:r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I – </w:t>
                  </w:r>
                  <w:r w:rsidR="004A658D"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S</w:t>
                  </w:r>
                  <w:r w:rsidR="00964719"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ANDUICHEIRA</w:t>
                  </w:r>
                </w:p>
              </w:tc>
            </w:tr>
            <w:tr w:rsidR="009E14FC" w:rsidRPr="00EF4A5B" w14:paraId="29E0F093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8820793" w14:textId="0806078D" w:rsidR="009E14FC" w:rsidRPr="00C36D6B" w:rsidRDefault="009E14F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36D6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F6980DA" w14:textId="2610A066" w:rsidR="009E14FC" w:rsidRPr="00C36D6B" w:rsidRDefault="009E14F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36D6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D80D4A1" w14:textId="77777777" w:rsidR="009E14FC" w:rsidRPr="00C36D6B" w:rsidRDefault="009E14FC" w:rsidP="000C6AAB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36D6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26A0F7D" w14:textId="77777777" w:rsidR="009E14FC" w:rsidRPr="00C36D6B" w:rsidRDefault="009E14FC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36D6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E14FC" w:rsidRPr="00EF4A5B" w14:paraId="7523A5AF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37091AD" w14:textId="341694F3" w:rsidR="009E14FC" w:rsidRPr="009E14FC" w:rsidRDefault="00BA1E8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0DE7B14" w14:textId="77777777" w:rsidR="00BA1E80" w:rsidRPr="00BA1E80" w:rsidRDefault="004A658D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BA1E80">
                    <w:rPr>
                      <w:rFonts w:ascii="Arial" w:hAnsi="Arial" w:cs="Arial"/>
                      <w:sz w:val="22"/>
                      <w:szCs w:val="22"/>
                    </w:rPr>
                    <w:t xml:space="preserve">Sanduicheira </w:t>
                  </w:r>
                  <w:r w:rsidR="00BC713A" w:rsidRPr="00BA1E80">
                    <w:rPr>
                      <w:rFonts w:ascii="Arial" w:hAnsi="Arial" w:cs="Arial"/>
                      <w:sz w:val="22"/>
                      <w:szCs w:val="22"/>
                    </w:rPr>
                    <w:t xml:space="preserve">e </w:t>
                  </w:r>
                  <w:proofErr w:type="spellStart"/>
                  <w:r w:rsidR="00BC713A" w:rsidRPr="00BA1E80">
                    <w:rPr>
                      <w:rFonts w:ascii="Arial" w:hAnsi="Arial" w:cs="Arial"/>
                      <w:sz w:val="22"/>
                      <w:szCs w:val="22"/>
                    </w:rPr>
                    <w:t>grill</w:t>
                  </w:r>
                  <w:proofErr w:type="spellEnd"/>
                  <w:r w:rsidR="00BC713A" w:rsidRPr="00BA1E80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r w:rsidRPr="00BA1E80">
                    <w:rPr>
                      <w:rFonts w:ascii="Arial" w:hAnsi="Arial" w:cs="Arial"/>
                      <w:sz w:val="22"/>
                      <w:szCs w:val="22"/>
                    </w:rPr>
                    <w:t>elétrica</w:t>
                  </w:r>
                  <w:r w:rsidR="00BA1E80" w:rsidRPr="00BA1E80">
                    <w:rPr>
                      <w:rFonts w:ascii="Arial" w:hAnsi="Arial" w:cs="Arial"/>
                      <w:sz w:val="22"/>
                      <w:szCs w:val="22"/>
                    </w:rPr>
                    <w:t>:</w:t>
                  </w:r>
                </w:p>
                <w:p w14:paraId="179B40B1" w14:textId="5CA12952" w:rsidR="00BA1E80" w:rsidRPr="00BA1E80" w:rsidRDefault="00BA1E8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BA1E80">
                    <w:rPr>
                      <w:rFonts w:ascii="Arial" w:hAnsi="Arial" w:cs="Arial"/>
                      <w:sz w:val="22"/>
                      <w:szCs w:val="22"/>
                    </w:rPr>
                    <w:t>- Voltagem: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r w:rsidRPr="00BA1E80">
                    <w:rPr>
                      <w:rFonts w:ascii="Arial" w:hAnsi="Arial" w:cs="Arial"/>
                      <w:sz w:val="22"/>
                      <w:szCs w:val="22"/>
                    </w:rPr>
                    <w:t>220 Volts</w:t>
                  </w:r>
                </w:p>
                <w:p w14:paraId="5705ED05" w14:textId="56CB0B8F" w:rsidR="00BA1E80" w:rsidRPr="00BA1E80" w:rsidRDefault="00BA1E8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BA1E80">
                    <w:rPr>
                      <w:rFonts w:ascii="Arial" w:hAnsi="Arial" w:cs="Arial"/>
                      <w:sz w:val="22"/>
                      <w:szCs w:val="22"/>
                    </w:rPr>
                    <w:t>- Potência mínima de 750W;</w:t>
                  </w:r>
                </w:p>
                <w:p w14:paraId="742EF5C9" w14:textId="77777777" w:rsidR="00BA1E80" w:rsidRPr="00BA1E80" w:rsidRDefault="00BA1E8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BA1E80">
                    <w:rPr>
                      <w:rFonts w:ascii="Arial" w:hAnsi="Arial" w:cs="Arial"/>
                      <w:sz w:val="22"/>
                      <w:szCs w:val="22"/>
                    </w:rPr>
                    <w:t>- Chapa antiaderente;</w:t>
                  </w:r>
                </w:p>
                <w:p w14:paraId="006CC1D4" w14:textId="77777777" w:rsidR="00BA1E80" w:rsidRPr="00BA1E80" w:rsidRDefault="00BA1E8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BA1E80">
                    <w:rPr>
                      <w:rFonts w:ascii="Arial" w:hAnsi="Arial" w:cs="Arial"/>
                      <w:sz w:val="22"/>
                      <w:szCs w:val="22"/>
                    </w:rPr>
                    <w:t>- Trava de segurança;</w:t>
                  </w:r>
                </w:p>
                <w:p w14:paraId="66708DD5" w14:textId="77777777" w:rsidR="00BA1E80" w:rsidRPr="00BA1E80" w:rsidRDefault="00BA1E8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BA1E80">
                    <w:rPr>
                      <w:rFonts w:ascii="Arial" w:hAnsi="Arial" w:cs="Arial"/>
                      <w:sz w:val="22"/>
                      <w:szCs w:val="22"/>
                    </w:rPr>
                    <w:t>- Luz indicadora;</w:t>
                  </w:r>
                </w:p>
                <w:p w14:paraId="13080A3D" w14:textId="77777777" w:rsidR="00BA1E80" w:rsidRPr="00BA1E80" w:rsidRDefault="00BA1E8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BA1E80">
                    <w:rPr>
                      <w:rFonts w:ascii="Arial" w:hAnsi="Arial" w:cs="Arial"/>
                      <w:sz w:val="22"/>
                      <w:szCs w:val="22"/>
                    </w:rPr>
                    <w:t>- 2 sanduíches por vez;</w:t>
                  </w:r>
                </w:p>
                <w:p w14:paraId="5A81F038" w14:textId="13F29740" w:rsidR="00BA1E80" w:rsidRPr="00BA1E80" w:rsidRDefault="00BA1E8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BA1E80">
                    <w:rPr>
                      <w:rFonts w:ascii="Arial" w:hAnsi="Arial" w:cs="Arial"/>
                      <w:sz w:val="22"/>
                      <w:szCs w:val="22"/>
                    </w:rPr>
                    <w:t xml:space="preserve">- Alça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isotérmica</w:t>
                  </w:r>
                  <w:r w:rsidRPr="00BA1E80">
                    <w:rPr>
                      <w:rFonts w:ascii="Arial" w:hAnsi="Arial" w:cs="Arial"/>
                      <w:sz w:val="22"/>
                      <w:szCs w:val="22"/>
                    </w:rPr>
                    <w:t>;</w:t>
                  </w:r>
                </w:p>
                <w:p w14:paraId="2A91B97F" w14:textId="77777777" w:rsidR="00BA1E80" w:rsidRPr="00BA1E80" w:rsidRDefault="00BA1E8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BA1E80">
                    <w:rPr>
                      <w:rFonts w:ascii="Arial" w:hAnsi="Arial" w:cs="Arial"/>
                      <w:sz w:val="22"/>
                      <w:szCs w:val="22"/>
                    </w:rPr>
                    <w:t>- Placa retangular;</w:t>
                  </w:r>
                </w:p>
                <w:p w14:paraId="21ADC594" w14:textId="77777777" w:rsidR="009E14FC" w:rsidRDefault="00BA1E8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BA1E80">
                    <w:rPr>
                      <w:rFonts w:ascii="Arial" w:hAnsi="Arial" w:cs="Arial"/>
                      <w:sz w:val="22"/>
                      <w:szCs w:val="22"/>
                    </w:rPr>
                    <w:t>- P</w:t>
                  </w:r>
                  <w:r w:rsidR="007553AD" w:rsidRPr="00BA1E80">
                    <w:rPr>
                      <w:rFonts w:ascii="Arial" w:hAnsi="Arial" w:cs="Arial"/>
                      <w:sz w:val="22"/>
                      <w:szCs w:val="22"/>
                    </w:rPr>
                    <w:t>és antiderrapantes</w:t>
                  </w:r>
                  <w:r w:rsidRPr="00BA1E80">
                    <w:rPr>
                      <w:rFonts w:ascii="Arial" w:hAnsi="Arial" w:cs="Arial"/>
                      <w:sz w:val="22"/>
                      <w:szCs w:val="22"/>
                    </w:rPr>
                    <w:t>;</w:t>
                  </w:r>
                </w:p>
                <w:p w14:paraId="0E7092AC" w14:textId="0F22FC79" w:rsidR="001C6836" w:rsidRPr="00BA1E80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- </w:t>
                  </w:r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>Garantia mínima: 1 ano.</w:t>
                  </w:r>
                </w:p>
                <w:p w14:paraId="309164C7" w14:textId="22817E62" w:rsidR="00BA1E80" w:rsidRPr="00BA1E80" w:rsidRDefault="00BA1E8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BA1E80">
                    <w:rPr>
                      <w:rFonts w:ascii="Arial" w:hAnsi="Arial" w:cs="Arial"/>
                      <w:sz w:val="22"/>
                      <w:szCs w:val="22"/>
                    </w:rPr>
                    <w:t>- Sem uso e novo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4D3F258" w14:textId="0E460F44" w:rsidR="009E14FC" w:rsidRPr="00C36D6B" w:rsidRDefault="00964719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Unidade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20501D1" w14:textId="76AA98E1" w:rsidR="009E14FC" w:rsidRPr="00C36D6B" w:rsidRDefault="00964719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02</w:t>
                  </w:r>
                </w:p>
              </w:tc>
            </w:tr>
          </w:tbl>
          <w:p w14:paraId="4D2C5334" w14:textId="33860CF0" w:rsidR="00EF4A5B" w:rsidRPr="00EF4A5B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6C726F" w:rsidRPr="00EF4A5B" w14:paraId="2F1B4C90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39826F4" w14:textId="26B81972" w:rsidR="006C726F" w:rsidRPr="00EF4A5B" w:rsidRDefault="006C726F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LOTE IX – </w:t>
                  </w:r>
                  <w:r w:rsidR="00964719"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FORNO</w:t>
                  </w:r>
                  <w:r w:rsidR="00202D69"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 DE</w:t>
                  </w:r>
                  <w:r w:rsidR="00964719"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 MICRO-ONDAS </w:t>
                  </w:r>
                  <w:r w:rsidR="001C6836"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– 220V</w:t>
                  </w:r>
                </w:p>
              </w:tc>
            </w:tr>
            <w:tr w:rsidR="006637A6" w:rsidRPr="00EF4A5B" w14:paraId="6165E88E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7656F04" w14:textId="2E519EB1" w:rsidR="006637A6" w:rsidRPr="006C726F" w:rsidRDefault="006637A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C726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960CE3C" w14:textId="4405B150" w:rsidR="006637A6" w:rsidRPr="006C726F" w:rsidRDefault="006637A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36D6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1D4AF35" w14:textId="77777777" w:rsidR="006637A6" w:rsidRPr="006C726F" w:rsidRDefault="006637A6" w:rsidP="000C6AAB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C726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752752B" w14:textId="77777777" w:rsidR="006637A6" w:rsidRPr="006C726F" w:rsidRDefault="006637A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C726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6637A6" w:rsidRPr="00EF4A5B" w14:paraId="719759B0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9E45085" w14:textId="1B7CC673" w:rsidR="006637A6" w:rsidRPr="004E0EE8" w:rsidRDefault="00964719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D6B8049" w14:textId="5E29B54A" w:rsidR="00964719" w:rsidRPr="001C6836" w:rsidRDefault="00964719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 xml:space="preserve">Forno </w:t>
                  </w:r>
                  <w:r w:rsidR="00310FB3">
                    <w:rPr>
                      <w:rFonts w:ascii="Arial" w:hAnsi="Arial" w:cs="Arial"/>
                      <w:sz w:val="22"/>
                      <w:szCs w:val="22"/>
                    </w:rPr>
                    <w:t xml:space="preserve">de </w:t>
                  </w: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Micro-ondas:</w:t>
                  </w:r>
                </w:p>
                <w:p w14:paraId="37F6A8F8" w14:textId="16A4143E" w:rsidR="008751F5" w:rsidRPr="001C6836" w:rsidRDefault="008751F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- Voltagem: 220V</w:t>
                  </w:r>
                </w:p>
                <w:p w14:paraId="5C15D2B3" w14:textId="287D6EF9" w:rsidR="00964719" w:rsidRPr="001C6836" w:rsidRDefault="008751F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 xml:space="preserve">- </w:t>
                  </w:r>
                  <w:r w:rsidR="00964719" w:rsidRPr="001C6836">
                    <w:rPr>
                      <w:rFonts w:ascii="Arial" w:hAnsi="Arial" w:cs="Arial"/>
                      <w:sz w:val="22"/>
                      <w:szCs w:val="22"/>
                    </w:rPr>
                    <w:t xml:space="preserve">Capacidade: </w:t>
                  </w:r>
                  <w:r w:rsidR="00964719" w:rsidRPr="001C6836">
                    <w:rPr>
                      <w:rFonts w:ascii="Arial" w:hAnsi="Arial" w:cs="Arial"/>
                      <w:b/>
                      <w:sz w:val="22"/>
                      <w:szCs w:val="22"/>
                    </w:rPr>
                    <w:t>20</w:t>
                  </w:r>
                  <w:r w:rsidR="00964719" w:rsidRPr="001C6836">
                    <w:rPr>
                      <w:rFonts w:ascii="Arial" w:hAnsi="Arial" w:cs="Arial"/>
                      <w:sz w:val="22"/>
                      <w:szCs w:val="22"/>
                    </w:rPr>
                    <w:t xml:space="preserve"> litros</w:t>
                  </w: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;</w:t>
                  </w:r>
                </w:p>
                <w:p w14:paraId="7BC6B321" w14:textId="77777777" w:rsidR="008751F5" w:rsidRPr="001C6836" w:rsidRDefault="008751F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 xml:space="preserve">- </w:t>
                  </w:r>
                  <w:r w:rsidR="000A0A57" w:rsidRPr="001C6836">
                    <w:rPr>
                      <w:rFonts w:ascii="Arial" w:hAnsi="Arial" w:cs="Arial"/>
                      <w:sz w:val="22"/>
                      <w:szCs w:val="22"/>
                    </w:rPr>
                    <w:t xml:space="preserve">Potência mínima de </w:t>
                  </w:r>
                  <w:r w:rsidR="00AE4DD2" w:rsidRPr="001C6836">
                    <w:rPr>
                      <w:rFonts w:ascii="Arial" w:hAnsi="Arial" w:cs="Arial"/>
                      <w:sz w:val="22"/>
                      <w:szCs w:val="22"/>
                    </w:rPr>
                    <w:t>1100</w:t>
                  </w: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W;</w:t>
                  </w:r>
                </w:p>
                <w:p w14:paraId="7B083C51" w14:textId="3F98028E" w:rsidR="008751F5" w:rsidRPr="001C6836" w:rsidRDefault="008751F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- L</w:t>
                  </w:r>
                  <w:r w:rsidR="001C6836" w:rsidRPr="001C6836">
                    <w:rPr>
                      <w:rFonts w:ascii="Arial" w:hAnsi="Arial" w:cs="Arial"/>
                      <w:sz w:val="22"/>
                      <w:szCs w:val="22"/>
                    </w:rPr>
                    <w:t>âmpada interna;</w:t>
                  </w:r>
                </w:p>
                <w:p w14:paraId="671B35AC" w14:textId="1766716B" w:rsidR="008751F5" w:rsidRPr="001C6836" w:rsidRDefault="008751F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 xml:space="preserve">- </w:t>
                  </w:r>
                  <w:r w:rsidR="000A0A57" w:rsidRPr="001C6836">
                    <w:rPr>
                      <w:rFonts w:ascii="Arial" w:hAnsi="Arial" w:cs="Arial"/>
                      <w:sz w:val="22"/>
                      <w:szCs w:val="22"/>
                    </w:rPr>
                    <w:t xml:space="preserve">Painel </w:t>
                  </w:r>
                  <w:r w:rsidR="001C6836" w:rsidRPr="001C6836">
                    <w:rPr>
                      <w:rFonts w:ascii="Arial" w:hAnsi="Arial" w:cs="Arial"/>
                      <w:sz w:val="22"/>
                      <w:szCs w:val="22"/>
                    </w:rPr>
                    <w:t>digital;</w:t>
                  </w:r>
                </w:p>
                <w:p w14:paraId="313AF714" w14:textId="04CF3A96" w:rsidR="001C6836" w:rsidRPr="001C6836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- Prato giratório;</w:t>
                  </w:r>
                  <w:r w:rsidR="000A0A57" w:rsidRPr="001C6836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</w:p>
                <w:p w14:paraId="0C514DF0" w14:textId="2627A2D7" w:rsidR="001C6836" w:rsidRPr="001C6836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- </w:t>
                  </w:r>
                  <w:proofErr w:type="gramStart"/>
                  <w:r w:rsidRPr="001C6836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Classificação  de</w:t>
                  </w:r>
                  <w:proofErr w:type="gramEnd"/>
                  <w:r w:rsidRPr="001C6836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 eficiência  energética  PROCEL “A”</w:t>
                  </w: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;</w:t>
                  </w:r>
                </w:p>
                <w:p w14:paraId="4BC16BB7" w14:textId="791E60B0" w:rsidR="001C6836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- </w:t>
                  </w:r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>Garantia mínima: 1 ano.</w:t>
                  </w:r>
                </w:p>
                <w:p w14:paraId="26F1E5F2" w14:textId="593EE6E5" w:rsidR="00381565" w:rsidRPr="001C6836" w:rsidRDefault="00964719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- Sem uso e novo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90F3069" w14:textId="53B25205" w:rsidR="006637A6" w:rsidRPr="006C726F" w:rsidRDefault="008751F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Unidade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6C0E829" w14:textId="74AB3EF3" w:rsidR="006637A6" w:rsidRPr="006C726F" w:rsidRDefault="008751F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03</w:t>
                  </w:r>
                </w:p>
              </w:tc>
            </w:tr>
            <w:tr w:rsidR="00964719" w:rsidRPr="00EF4A5B" w14:paraId="343A9B6C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A407726" w14:textId="10D2FA9E" w:rsidR="00964719" w:rsidRPr="004E0EE8" w:rsidRDefault="00964719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1C250E2" w14:textId="011CC19C" w:rsidR="00964719" w:rsidRDefault="00964719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751F5">
                    <w:rPr>
                      <w:rFonts w:ascii="Arial" w:hAnsi="Arial" w:cs="Arial"/>
                      <w:sz w:val="22"/>
                      <w:szCs w:val="22"/>
                    </w:rPr>
                    <w:t xml:space="preserve">Forno </w:t>
                  </w:r>
                  <w:r w:rsidR="00310FB3">
                    <w:rPr>
                      <w:rFonts w:ascii="Arial" w:hAnsi="Arial" w:cs="Arial"/>
                      <w:sz w:val="22"/>
                      <w:szCs w:val="22"/>
                    </w:rPr>
                    <w:t xml:space="preserve">de </w:t>
                  </w:r>
                  <w:r w:rsidRPr="008751F5">
                    <w:rPr>
                      <w:rFonts w:ascii="Arial" w:hAnsi="Arial" w:cs="Arial"/>
                      <w:sz w:val="22"/>
                      <w:szCs w:val="22"/>
                    </w:rPr>
                    <w:t>Micro-ondas:</w:t>
                  </w:r>
                </w:p>
                <w:p w14:paraId="3A59288D" w14:textId="77777777" w:rsidR="003F07E7" w:rsidRPr="008751F5" w:rsidRDefault="003F07E7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 Voltagem: 220V</w:t>
                  </w:r>
                </w:p>
                <w:p w14:paraId="36A5A305" w14:textId="6DA9DDC2" w:rsidR="00964719" w:rsidRPr="008751F5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- </w:t>
                  </w:r>
                  <w:r w:rsidR="00964719" w:rsidRPr="008751F5">
                    <w:rPr>
                      <w:rFonts w:ascii="Arial" w:hAnsi="Arial" w:cs="Arial"/>
                      <w:sz w:val="22"/>
                      <w:szCs w:val="22"/>
                    </w:rPr>
                    <w:t xml:space="preserve">Capacidade: </w:t>
                  </w:r>
                  <w:r w:rsidR="00964719" w:rsidRPr="001C6836">
                    <w:rPr>
                      <w:rFonts w:ascii="Arial" w:hAnsi="Arial" w:cs="Arial"/>
                      <w:b/>
                      <w:sz w:val="22"/>
                      <w:szCs w:val="22"/>
                    </w:rPr>
                    <w:t>23</w:t>
                  </w:r>
                  <w:r w:rsidR="00964719" w:rsidRPr="008751F5">
                    <w:rPr>
                      <w:rFonts w:ascii="Arial" w:hAnsi="Arial" w:cs="Arial"/>
                      <w:sz w:val="22"/>
                      <w:szCs w:val="22"/>
                    </w:rPr>
                    <w:t xml:space="preserve"> litros</w:t>
                  </w:r>
                </w:p>
                <w:p w14:paraId="2B8BB48A" w14:textId="77777777" w:rsidR="001C6836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- </w:t>
                  </w:r>
                  <w:r w:rsidR="00964719" w:rsidRPr="008751F5">
                    <w:rPr>
                      <w:rFonts w:ascii="Arial" w:hAnsi="Arial" w:cs="Arial"/>
                      <w:sz w:val="22"/>
                      <w:szCs w:val="22"/>
                    </w:rPr>
                    <w:t>Potência mínima de 1100W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;</w:t>
                  </w:r>
                </w:p>
                <w:p w14:paraId="0D8D497A" w14:textId="4BD25248" w:rsidR="001C6836" w:rsidRPr="001C6836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- </w:t>
                  </w: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Lâmpada interna;</w:t>
                  </w:r>
                </w:p>
                <w:p w14:paraId="00488585" w14:textId="77777777" w:rsidR="001C6836" w:rsidRPr="001C6836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- Painel digital;</w:t>
                  </w:r>
                </w:p>
                <w:p w14:paraId="7936FBA1" w14:textId="77777777" w:rsidR="001C6836" w:rsidRPr="001C6836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 xml:space="preserve">- Prato giratório; </w:t>
                  </w:r>
                </w:p>
                <w:p w14:paraId="4D605829" w14:textId="77777777" w:rsidR="001C6836" w:rsidRPr="001C6836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- </w:t>
                  </w:r>
                  <w:proofErr w:type="gramStart"/>
                  <w:r w:rsidRPr="001C6836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Classificação  de</w:t>
                  </w:r>
                  <w:proofErr w:type="gramEnd"/>
                  <w:r w:rsidRPr="001C6836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 eficiência  energética  PROCEL “A”</w:t>
                  </w: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;</w:t>
                  </w:r>
                </w:p>
                <w:p w14:paraId="0422EAC0" w14:textId="1D7025D8" w:rsidR="001C6836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- </w:t>
                  </w:r>
                  <w:r w:rsidRPr="00D83E1C">
                    <w:rPr>
                      <w:rFonts w:ascii="Arial" w:hAnsi="Arial" w:cs="Arial"/>
                      <w:sz w:val="22"/>
                      <w:szCs w:val="22"/>
                    </w:rPr>
                    <w:t>Garantia mínima: 1 ano.</w:t>
                  </w:r>
                </w:p>
                <w:p w14:paraId="6627AB85" w14:textId="55262FCF" w:rsidR="00964719" w:rsidRPr="001C6836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- Sem uso e novo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AEBE86F" w14:textId="7B0175C9" w:rsidR="00964719" w:rsidRDefault="008751F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Unidade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7409901" w14:textId="689AF127" w:rsidR="00964719" w:rsidRDefault="008751F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02</w:t>
                  </w:r>
                </w:p>
              </w:tc>
            </w:tr>
            <w:tr w:rsidR="00964719" w:rsidRPr="00EF4A5B" w14:paraId="0C95B64E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F5F1374" w14:textId="2999E7ED" w:rsidR="00964719" w:rsidRPr="004E0EE8" w:rsidRDefault="00964719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E8C70EC" w14:textId="473C3C76" w:rsidR="00964719" w:rsidRDefault="00964719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751F5">
                    <w:rPr>
                      <w:rFonts w:ascii="Arial" w:hAnsi="Arial" w:cs="Arial"/>
                      <w:sz w:val="22"/>
                      <w:szCs w:val="22"/>
                    </w:rPr>
                    <w:t xml:space="preserve">Forno </w:t>
                  </w:r>
                  <w:r w:rsidR="00310FB3">
                    <w:rPr>
                      <w:rFonts w:ascii="Arial" w:hAnsi="Arial" w:cs="Arial"/>
                      <w:sz w:val="22"/>
                      <w:szCs w:val="22"/>
                    </w:rPr>
                    <w:t xml:space="preserve">de </w:t>
                  </w:r>
                  <w:r w:rsidRPr="008751F5">
                    <w:rPr>
                      <w:rFonts w:ascii="Arial" w:hAnsi="Arial" w:cs="Arial"/>
                      <w:sz w:val="22"/>
                      <w:szCs w:val="22"/>
                    </w:rPr>
                    <w:t>Micro-ondas:</w:t>
                  </w:r>
                </w:p>
                <w:p w14:paraId="097587C9" w14:textId="74E16BDF" w:rsidR="003F07E7" w:rsidRPr="003F07E7" w:rsidRDefault="003F07E7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 Voltagem: 220V</w:t>
                  </w:r>
                </w:p>
                <w:p w14:paraId="5CD4E254" w14:textId="6CE85CF2" w:rsidR="00964719" w:rsidRPr="008751F5" w:rsidRDefault="00310FB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- </w:t>
                  </w:r>
                  <w:r w:rsidR="00964719" w:rsidRPr="008751F5">
                    <w:rPr>
                      <w:rFonts w:ascii="Arial" w:hAnsi="Arial" w:cs="Arial"/>
                      <w:sz w:val="22"/>
                      <w:szCs w:val="22"/>
                    </w:rPr>
                    <w:t xml:space="preserve">Capacidade: </w:t>
                  </w:r>
                  <w:r w:rsidR="00964719" w:rsidRPr="001C6836">
                    <w:rPr>
                      <w:rFonts w:ascii="Arial" w:hAnsi="Arial" w:cs="Arial"/>
                      <w:b/>
                      <w:sz w:val="22"/>
                      <w:szCs w:val="22"/>
                    </w:rPr>
                    <w:t>27</w:t>
                  </w:r>
                  <w:r w:rsidR="00964719" w:rsidRPr="008751F5">
                    <w:rPr>
                      <w:rFonts w:ascii="Arial" w:hAnsi="Arial" w:cs="Arial"/>
                      <w:sz w:val="22"/>
                      <w:szCs w:val="22"/>
                    </w:rPr>
                    <w:t xml:space="preserve"> litros</w:t>
                  </w:r>
                </w:p>
                <w:p w14:paraId="0F64A269" w14:textId="2942B2AA" w:rsidR="001C6836" w:rsidRDefault="00310FB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- </w:t>
                  </w:r>
                  <w:r w:rsidR="00964719" w:rsidRPr="008751F5">
                    <w:rPr>
                      <w:rFonts w:ascii="Arial" w:hAnsi="Arial" w:cs="Arial"/>
                      <w:sz w:val="22"/>
                      <w:szCs w:val="22"/>
                    </w:rPr>
                    <w:t xml:space="preserve">Potência mínima de 1270W, </w:t>
                  </w:r>
                </w:p>
                <w:p w14:paraId="58E0CCD4" w14:textId="22B750F7" w:rsidR="001C6836" w:rsidRPr="001C6836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- Lâmpada interna;</w:t>
                  </w:r>
                </w:p>
                <w:p w14:paraId="431EC725" w14:textId="77777777" w:rsidR="001C6836" w:rsidRPr="001C6836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- Painel digital;</w:t>
                  </w:r>
                </w:p>
                <w:p w14:paraId="0ECAA006" w14:textId="77777777" w:rsidR="001C6836" w:rsidRPr="001C6836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 xml:space="preserve">- Prato giratório; </w:t>
                  </w:r>
                </w:p>
                <w:p w14:paraId="0E69C7E5" w14:textId="77777777" w:rsidR="001C6836" w:rsidRPr="001C6836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- </w:t>
                  </w:r>
                  <w:proofErr w:type="gramStart"/>
                  <w:r w:rsidRPr="001C6836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>Classificação  de</w:t>
                  </w:r>
                  <w:proofErr w:type="gramEnd"/>
                  <w:r w:rsidRPr="001C6836">
                    <w:rPr>
                      <w:rFonts w:ascii="Arial" w:hAnsi="Arial" w:cs="Arial"/>
                      <w:sz w:val="22"/>
                      <w:szCs w:val="22"/>
                      <w:shd w:val="clear" w:color="auto" w:fill="FFFFFF"/>
                    </w:rPr>
                    <w:t xml:space="preserve">  eficiência  energética  PROCEL “A”</w:t>
                  </w: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;</w:t>
                  </w:r>
                </w:p>
                <w:p w14:paraId="0B265B22" w14:textId="79B2EDD6" w:rsidR="001C6836" w:rsidRPr="001C6836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Garantia mínima: 1 ano.</w:t>
                  </w:r>
                </w:p>
                <w:p w14:paraId="1D79FAF8" w14:textId="0267E37B" w:rsidR="00964719" w:rsidRPr="001C6836" w:rsidRDefault="001C6836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- Sem uso e novo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B9DCDEA" w14:textId="02109669" w:rsidR="00964719" w:rsidRDefault="008751F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Unidade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FF17156" w14:textId="1B224F32" w:rsidR="00964719" w:rsidRDefault="008751F5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01</w:t>
                  </w:r>
                </w:p>
              </w:tc>
            </w:tr>
          </w:tbl>
          <w:p w14:paraId="3880D073" w14:textId="2EA24D85" w:rsidR="00EF4A5B" w:rsidRPr="00EF4A5B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EF4A5B" w14:paraId="22AE88E6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658AB40" w14:textId="7D98CACB" w:rsidR="00EF4A5B" w:rsidRPr="001101BD" w:rsidRDefault="00E84D32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LOTE X</w:t>
                  </w:r>
                  <w:r w:rsidR="00EF4A5B"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 xml:space="preserve"> – </w:t>
                  </w:r>
                  <w:r w:rsidR="00417041" w:rsidRPr="008C6A2B">
                    <w:rPr>
                      <w:rFonts w:ascii="Arial" w:hAnsi="Arial" w:cs="Arial"/>
                      <w:b/>
                      <w:bCs/>
                      <w:sz w:val="20"/>
                      <w:szCs w:val="16"/>
                    </w:rPr>
                    <w:t>GARRAFA TÉRMICA</w:t>
                  </w:r>
                </w:p>
              </w:tc>
            </w:tr>
            <w:tr w:rsidR="00AB4EF0" w:rsidRPr="00EF4A5B" w14:paraId="6C1F9B88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B05F46F" w14:textId="21391655" w:rsidR="00AB4EF0" w:rsidRPr="001101BD" w:rsidRDefault="00AB4EF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101B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E7EF095" w14:textId="4FA433E5" w:rsidR="00AB4EF0" w:rsidRPr="001101BD" w:rsidRDefault="00AB4EF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36D6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6E06F0D" w14:textId="77777777" w:rsidR="00AB4EF0" w:rsidRPr="001101BD" w:rsidRDefault="00AB4EF0" w:rsidP="000C6AAB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101B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B11275B" w14:textId="77777777" w:rsidR="00AB4EF0" w:rsidRPr="001101BD" w:rsidRDefault="00AB4EF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101B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B4EF0" w:rsidRPr="00EF4A5B" w14:paraId="28144B98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8DBEE93" w14:textId="0D89E2AA" w:rsidR="00AB4EF0" w:rsidRPr="006621E4" w:rsidRDefault="00417041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3E20FCC" w14:textId="77777777" w:rsidR="00417041" w:rsidRPr="00345D33" w:rsidRDefault="00417041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Garrafa térmica em inox:</w:t>
                  </w:r>
                </w:p>
                <w:p w14:paraId="74EC67E1" w14:textId="77777777" w:rsidR="00417041" w:rsidRPr="00345D33" w:rsidRDefault="00417041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- Capacidade mínima:</w:t>
                  </w:r>
                  <w:r w:rsidRPr="00345D33">
                    <w:rPr>
                      <w:rFonts w:ascii="Arial" w:hAnsi="Arial" w:cs="Arial"/>
                      <w:b/>
                      <w:sz w:val="22"/>
                      <w:szCs w:val="22"/>
                    </w:rPr>
                    <w:t>1 litro</w:t>
                  </w: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;</w:t>
                  </w:r>
                </w:p>
                <w:p w14:paraId="434EEB13" w14:textId="77777777" w:rsidR="00417041" w:rsidRPr="00345D33" w:rsidRDefault="00417041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- Design bem elaborado e anatômico com acabamento que não permita acúmulo de sujeiras;</w:t>
                  </w:r>
                </w:p>
                <w:p w14:paraId="483F86AA" w14:textId="6A24CE19" w:rsidR="00417041" w:rsidRPr="00345D33" w:rsidRDefault="00417041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- S</w:t>
                  </w:r>
                  <w:r w:rsidR="00AF3026">
                    <w:rPr>
                      <w:rFonts w:ascii="Arial" w:hAnsi="Arial" w:cs="Arial"/>
                      <w:sz w:val="22"/>
                      <w:szCs w:val="22"/>
                    </w:rPr>
                    <w:t>istema corta pingo;</w:t>
                  </w:r>
                </w:p>
                <w:p w14:paraId="523406B8" w14:textId="77777777" w:rsidR="00417041" w:rsidRPr="00345D33" w:rsidRDefault="00417041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- Proteção térmica para quente ou frio;</w:t>
                  </w:r>
                </w:p>
                <w:p w14:paraId="35654104" w14:textId="77777777" w:rsidR="00417041" w:rsidRPr="00345D33" w:rsidRDefault="00417041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- Com ampola de vidro que conserva a temperatura;</w:t>
                  </w:r>
                </w:p>
                <w:p w14:paraId="71A01558" w14:textId="77777777" w:rsidR="00345D33" w:rsidRPr="00345D33" w:rsidRDefault="00417041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-</w:t>
                  </w:r>
                  <w:r w:rsidR="00345D33" w:rsidRPr="00345D33">
                    <w:rPr>
                      <w:rFonts w:ascii="Arial" w:hAnsi="Arial" w:cs="Arial"/>
                      <w:sz w:val="22"/>
                      <w:szCs w:val="22"/>
                    </w:rPr>
                    <w:t xml:space="preserve"> A</w:t>
                  </w: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lça para transporte</w:t>
                  </w:r>
                  <w:r w:rsidR="00345D33" w:rsidRPr="00345D33">
                    <w:rPr>
                      <w:rFonts w:ascii="Arial" w:hAnsi="Arial" w:cs="Arial"/>
                      <w:sz w:val="22"/>
                      <w:szCs w:val="22"/>
                    </w:rPr>
                    <w:t>;</w:t>
                  </w:r>
                </w:p>
                <w:p w14:paraId="2DFFD67A" w14:textId="3EB01F62" w:rsidR="00345D33" w:rsidRPr="00345D33" w:rsidRDefault="00345D3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- A</w:t>
                  </w:r>
                  <w:r w:rsidR="00AF3026">
                    <w:rPr>
                      <w:rFonts w:ascii="Arial" w:hAnsi="Arial" w:cs="Arial"/>
                      <w:sz w:val="22"/>
                      <w:szCs w:val="22"/>
                    </w:rPr>
                    <w:t>cionamento por pressão na tampa;</w:t>
                  </w:r>
                </w:p>
                <w:p w14:paraId="1FF30E2B" w14:textId="77777777" w:rsidR="008D5390" w:rsidRDefault="00345D3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 xml:space="preserve">- </w:t>
                  </w:r>
                  <w:r w:rsidR="00417041" w:rsidRPr="00345D33">
                    <w:rPr>
                      <w:rFonts w:ascii="Arial" w:hAnsi="Arial" w:cs="Arial"/>
                      <w:sz w:val="22"/>
                      <w:szCs w:val="22"/>
                    </w:rPr>
                    <w:t>Garantia legal amparada pelo CDC.</w:t>
                  </w:r>
                </w:p>
                <w:p w14:paraId="385C6182" w14:textId="4A735ACB" w:rsidR="001F016D" w:rsidRPr="008D5390" w:rsidRDefault="001F016D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- Sem uso e novo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B15857A" w14:textId="4A33148B" w:rsidR="00AB4EF0" w:rsidRPr="001101BD" w:rsidRDefault="00417041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Unidade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3AE7D94" w14:textId="40FBEA8B" w:rsidR="00AB4EF0" w:rsidRPr="001101BD" w:rsidRDefault="00417041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06</w:t>
                  </w:r>
                </w:p>
              </w:tc>
            </w:tr>
            <w:tr w:rsidR="00417041" w:rsidRPr="00EF4A5B" w14:paraId="565306BE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412D7DB" w14:textId="255FCCFA" w:rsidR="00417041" w:rsidRDefault="00417041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CBC2123" w14:textId="77777777" w:rsidR="00345D33" w:rsidRPr="00345D33" w:rsidRDefault="00345D3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Garrafa térmica em inox:</w:t>
                  </w:r>
                </w:p>
                <w:p w14:paraId="484FF4BC" w14:textId="64A5225B" w:rsidR="00345D33" w:rsidRPr="00345D33" w:rsidRDefault="00345D3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- Capacidade mínima:</w:t>
                  </w:r>
                  <w:r w:rsidRPr="00345D33">
                    <w:rPr>
                      <w:rFonts w:ascii="Arial" w:hAnsi="Arial" w:cs="Arial"/>
                      <w:b/>
                      <w:sz w:val="22"/>
                      <w:szCs w:val="22"/>
                    </w:rPr>
                    <w:t>1,8 litros</w:t>
                  </w: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;</w:t>
                  </w:r>
                </w:p>
                <w:p w14:paraId="3E6CB2E7" w14:textId="77777777" w:rsidR="00345D33" w:rsidRPr="00345D33" w:rsidRDefault="00345D3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- Design bem elaborado e anatômico com acabamento que não permita acúmulo de sujeiras;</w:t>
                  </w:r>
                </w:p>
                <w:p w14:paraId="6B182341" w14:textId="652815A5" w:rsidR="00345D33" w:rsidRPr="00345D33" w:rsidRDefault="00345D3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- S</w:t>
                  </w:r>
                  <w:r w:rsidR="00AF3026">
                    <w:rPr>
                      <w:rFonts w:ascii="Arial" w:hAnsi="Arial" w:cs="Arial"/>
                      <w:sz w:val="22"/>
                      <w:szCs w:val="22"/>
                    </w:rPr>
                    <w:t>istema corta pingo;</w:t>
                  </w:r>
                </w:p>
                <w:p w14:paraId="180D5E91" w14:textId="77777777" w:rsidR="00345D33" w:rsidRPr="00345D33" w:rsidRDefault="00345D3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- Proteção térmica para quente ou frio;</w:t>
                  </w:r>
                </w:p>
                <w:p w14:paraId="53F18E28" w14:textId="77777777" w:rsidR="00345D33" w:rsidRPr="00345D33" w:rsidRDefault="00345D3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- Com ampola de vidro que conserva a temperatura;</w:t>
                  </w:r>
                </w:p>
                <w:p w14:paraId="74E7782F" w14:textId="77777777" w:rsidR="00345D33" w:rsidRPr="00345D33" w:rsidRDefault="00345D3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- Alça para transporte;</w:t>
                  </w:r>
                </w:p>
                <w:p w14:paraId="6EFA933D" w14:textId="6A973D1C" w:rsidR="00345D33" w:rsidRPr="00345D33" w:rsidRDefault="00345D3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- A</w:t>
                  </w:r>
                  <w:r w:rsidR="00AF3026">
                    <w:rPr>
                      <w:rFonts w:ascii="Arial" w:hAnsi="Arial" w:cs="Arial"/>
                      <w:sz w:val="22"/>
                      <w:szCs w:val="22"/>
                    </w:rPr>
                    <w:t>cionamento por pressão na tampa;</w:t>
                  </w:r>
                </w:p>
                <w:p w14:paraId="466EE90D" w14:textId="77777777" w:rsidR="00417041" w:rsidRDefault="00345D33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45D33">
                    <w:rPr>
                      <w:rFonts w:ascii="Arial" w:hAnsi="Arial" w:cs="Arial"/>
                      <w:sz w:val="22"/>
                      <w:szCs w:val="22"/>
                    </w:rPr>
                    <w:t>- Garantia legal amparada pelo CDC.</w:t>
                  </w:r>
                </w:p>
                <w:p w14:paraId="21EFCA85" w14:textId="27EF6041" w:rsidR="001F016D" w:rsidRPr="008D5390" w:rsidRDefault="001F016D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- Sem uso e novo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739219E" w14:textId="5B19B2A0" w:rsidR="00417041" w:rsidRDefault="00417041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Unidade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5CB60F2" w14:textId="1B61ACF7" w:rsidR="00417041" w:rsidRDefault="00417041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08</w:t>
                  </w:r>
                </w:p>
              </w:tc>
            </w:tr>
          </w:tbl>
          <w:p w14:paraId="40C9AE75" w14:textId="67DDA086" w:rsidR="00EF4A5B" w:rsidRPr="00EF4A5B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EF4A5B" w14:paraId="23C80F96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DA4BBDE" w14:textId="33383178" w:rsidR="00EF4A5B" w:rsidRPr="00D22060" w:rsidRDefault="00EF4A5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206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F6EC6" w:rsidRPr="00D2206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X</w:t>
                  </w:r>
                  <w:r w:rsidRPr="00D2206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 –</w:t>
                  </w:r>
                  <w:r w:rsidR="00AC699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2C1C5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FRIGOBAR</w:t>
                  </w:r>
                  <w:r w:rsidRPr="00D2206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AB4EF0" w:rsidRPr="00EF4A5B" w14:paraId="4987EDC7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0D301F5" w14:textId="3DD33869" w:rsidR="00AB4EF0" w:rsidRPr="00D22060" w:rsidRDefault="00AB4EF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206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9FEECB8" w14:textId="4D2AEBCA" w:rsidR="00AB4EF0" w:rsidRPr="00D22060" w:rsidRDefault="00AB4EF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206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3CC2B15" w14:textId="77777777" w:rsidR="00AB4EF0" w:rsidRPr="00D22060" w:rsidRDefault="00AB4EF0" w:rsidP="000C6AAB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206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A9D8F1C" w14:textId="77777777" w:rsidR="00AB4EF0" w:rsidRPr="00D22060" w:rsidRDefault="00AB4EF0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206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B4EF0" w:rsidRPr="00EF4A5B" w14:paraId="28840C38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7DADA61" w14:textId="49A2205C" w:rsidR="00AB4EF0" w:rsidRPr="006621E4" w:rsidRDefault="002C1C52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31519CA" w14:textId="77777777" w:rsidR="001F016D" w:rsidRPr="001F016D" w:rsidRDefault="001F016D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1F016D">
                    <w:rPr>
                      <w:rFonts w:ascii="Arial" w:hAnsi="Arial" w:cs="Arial"/>
                      <w:sz w:val="20"/>
                      <w:szCs w:val="20"/>
                    </w:rPr>
                    <w:t>Frigobar:</w:t>
                  </w:r>
                </w:p>
                <w:p w14:paraId="5B8B125A" w14:textId="77777777" w:rsidR="001F016D" w:rsidRPr="001F016D" w:rsidRDefault="001F016D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1F016D">
                    <w:rPr>
                      <w:rFonts w:ascii="Arial" w:hAnsi="Arial" w:cs="Arial"/>
                      <w:sz w:val="20"/>
                      <w:szCs w:val="20"/>
                    </w:rPr>
                    <w:t>- Voltagem: 220V ou bivolt</w:t>
                  </w:r>
                </w:p>
                <w:p w14:paraId="014BFAD7" w14:textId="77777777" w:rsidR="001F016D" w:rsidRPr="001F016D" w:rsidRDefault="001F016D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1F016D">
                    <w:rPr>
                      <w:rFonts w:ascii="Arial" w:hAnsi="Arial" w:cs="Arial"/>
                      <w:sz w:val="20"/>
                      <w:szCs w:val="20"/>
                    </w:rPr>
                    <w:t>- Capacidade mínima de 120 litros e máxima de 125 litros;</w:t>
                  </w:r>
                </w:p>
                <w:p w14:paraId="5AE2C30D" w14:textId="77777777" w:rsidR="001F016D" w:rsidRPr="001F016D" w:rsidRDefault="001F016D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</w:pPr>
                  <w:r w:rsidRPr="001F016D"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>- Gaveta multiuso;</w:t>
                  </w:r>
                </w:p>
                <w:p w14:paraId="4861A55C" w14:textId="77777777" w:rsidR="001F016D" w:rsidRPr="001F016D" w:rsidRDefault="001F016D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</w:pPr>
                  <w:r w:rsidRPr="001F016D"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>- Prateleiras na porta e no interior;</w:t>
                  </w:r>
                </w:p>
                <w:p w14:paraId="6511A558" w14:textId="77777777" w:rsidR="001F016D" w:rsidRPr="001F016D" w:rsidRDefault="001F016D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</w:pPr>
                  <w:r w:rsidRPr="001F016D"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>- P</w:t>
                  </w:r>
                  <w:r w:rsidRPr="001F016D">
                    <w:rPr>
                      <w:rFonts w:ascii="Arial" w:hAnsi="Arial" w:cs="Arial"/>
                      <w:sz w:val="20"/>
                      <w:szCs w:val="20"/>
                    </w:rPr>
                    <w:t>rateleira interna removível;</w:t>
                  </w:r>
                </w:p>
                <w:p w14:paraId="71010286" w14:textId="77777777" w:rsidR="001F016D" w:rsidRPr="001F016D" w:rsidRDefault="001F016D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</w:pPr>
                  <w:r w:rsidRPr="001F016D"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 xml:space="preserve">- Compartimento </w:t>
                  </w:r>
                  <w:proofErr w:type="spellStart"/>
                  <w:r w:rsidRPr="001F016D"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>extra-frio</w:t>
                  </w:r>
                  <w:proofErr w:type="spellEnd"/>
                  <w:r w:rsidRPr="001F016D"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>;</w:t>
                  </w:r>
                </w:p>
                <w:p w14:paraId="4ECABB8D" w14:textId="77777777" w:rsidR="001F016D" w:rsidRPr="001F016D" w:rsidRDefault="001F016D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</w:pPr>
                  <w:r w:rsidRPr="001F016D"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>- Com controle de temperatura;</w:t>
                  </w:r>
                </w:p>
                <w:p w14:paraId="5289E737" w14:textId="77777777" w:rsidR="001F016D" w:rsidRPr="001F016D" w:rsidRDefault="001F016D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1F016D"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 xml:space="preserve">- </w:t>
                  </w:r>
                  <w:proofErr w:type="gramStart"/>
                  <w:r w:rsidRPr="001F016D"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>Classificação  de</w:t>
                  </w:r>
                  <w:proofErr w:type="gramEnd"/>
                  <w:r w:rsidRPr="001F016D">
                    <w:rPr>
                      <w:rFonts w:ascii="Arial" w:hAnsi="Arial" w:cs="Arial"/>
                      <w:sz w:val="20"/>
                      <w:szCs w:val="20"/>
                      <w:shd w:val="clear" w:color="auto" w:fill="FFFFFF"/>
                    </w:rPr>
                    <w:t xml:space="preserve">  eficiência  energética  PROCEL “A”</w:t>
                  </w:r>
                  <w:r w:rsidRPr="001F016D">
                    <w:rPr>
                      <w:rFonts w:ascii="Arial" w:hAnsi="Arial" w:cs="Arial"/>
                      <w:sz w:val="20"/>
                      <w:szCs w:val="20"/>
                    </w:rPr>
                    <w:t>;</w:t>
                  </w:r>
                </w:p>
                <w:p w14:paraId="254C70DC" w14:textId="77777777" w:rsidR="00FC3975" w:rsidRDefault="001F016D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1F016D">
                    <w:rPr>
                      <w:rFonts w:ascii="Arial" w:hAnsi="Arial" w:cs="Arial"/>
                      <w:sz w:val="20"/>
                      <w:szCs w:val="20"/>
                    </w:rPr>
                    <w:t>-Garantia mínima: 1 ano.</w:t>
                  </w:r>
                </w:p>
                <w:p w14:paraId="61F88018" w14:textId="00927A33" w:rsidR="001F016D" w:rsidRPr="001F016D" w:rsidRDefault="001F016D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1C6836">
                    <w:rPr>
                      <w:rFonts w:ascii="Arial" w:hAnsi="Arial" w:cs="Arial"/>
                      <w:sz w:val="22"/>
                      <w:szCs w:val="22"/>
                    </w:rPr>
                    <w:t>- Sem uso e novo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5571627" w14:textId="74160E8E" w:rsidR="00AB4EF0" w:rsidRPr="00D22060" w:rsidRDefault="001242C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Unidade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8F98C31" w14:textId="6DC4350F" w:rsidR="00AB4EF0" w:rsidRPr="00D22060" w:rsidRDefault="001242CB" w:rsidP="000C6AAB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</w:t>
                  </w:r>
                </w:p>
              </w:tc>
            </w:tr>
          </w:tbl>
          <w:p w14:paraId="54AFE720" w14:textId="77777777" w:rsidR="00FC50BA" w:rsidRDefault="00FC50BA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p w14:paraId="69693D66" w14:textId="6277D82F" w:rsidR="0035299F" w:rsidRPr="00A47A20" w:rsidRDefault="0035299F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</w:tc>
      </w:tr>
      <w:tr w:rsidR="00E97AD4" w:rsidRPr="00FE05A2" w14:paraId="01CEAB57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4F6228" w:themeFill="accent3" w:themeFillShade="80"/>
          </w:tcPr>
          <w:p w14:paraId="1B7C1217" w14:textId="77777777" w:rsidR="00E97AD4" w:rsidRPr="00552D27" w:rsidRDefault="00E97AD4" w:rsidP="0060320E">
            <w:pPr>
              <w:widowControl/>
              <w:numPr>
                <w:ilvl w:val="1"/>
                <w:numId w:val="19"/>
              </w:numPr>
              <w:ind w:left="0" w:right="-2" w:firstLine="0"/>
              <w:jc w:val="left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 w:rsidRPr="00552D27">
              <w:rPr>
                <w:rFonts w:ascii="Arial" w:hAnsi="Arial" w:cs="Arial"/>
                <w:b/>
                <w:color w:val="FFFFFF" w:themeColor="background1"/>
                <w:sz w:val="22"/>
              </w:rPr>
              <w:lastRenderedPageBreak/>
              <w:t>Da natureza do objeto</w:t>
            </w:r>
          </w:p>
        </w:tc>
      </w:tr>
      <w:tr w:rsidR="00E97AD4" w:rsidRPr="00FE05A2" w14:paraId="0769E78F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auto"/>
          </w:tcPr>
          <w:p w14:paraId="59570AAC" w14:textId="327BF112" w:rsidR="00E97AD4" w:rsidRPr="00D41D44" w:rsidRDefault="00666B71" w:rsidP="0013661A">
            <w:pPr>
              <w:spacing w:before="120" w:after="120"/>
              <w:ind w:firstLine="0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(X) -</w:t>
            </w:r>
            <w:r w:rsidRPr="00D41D44">
              <w:rPr>
                <w:rFonts w:ascii="Arial" w:hAnsi="Arial" w:cs="Arial"/>
                <w:bCs/>
                <w:sz w:val="20"/>
                <w:szCs w:val="20"/>
              </w:rPr>
              <w:t xml:space="preserve"> Não</w:t>
            </w:r>
            <w:r w:rsidR="00E97AD4" w:rsidRPr="00D41D44">
              <w:rPr>
                <w:rFonts w:ascii="Arial" w:hAnsi="Arial" w:cs="Arial"/>
                <w:bCs/>
                <w:sz w:val="20"/>
                <w:szCs w:val="20"/>
              </w:rPr>
              <w:t xml:space="preserve"> se enquadra como sendo bem de luxo, conforme Decreto n.º </w:t>
            </w:r>
            <w:r w:rsidR="00E97AD4" w:rsidRPr="00D41D4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2.355, de 16 de dezembro de 2022</w:t>
            </w:r>
            <w:r w:rsidR="00D41D4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;</w:t>
            </w:r>
          </w:p>
          <w:p w14:paraId="793528C4" w14:textId="1EF428A2" w:rsidR="00E97AD4" w:rsidRPr="00D41D44" w:rsidRDefault="00666B71" w:rsidP="0013661A">
            <w:pPr>
              <w:pStyle w:val="PargrafodaLista"/>
              <w:tabs>
                <w:tab w:val="left" w:pos="1392"/>
              </w:tabs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D41D4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(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X) - Os</w:t>
            </w:r>
            <w:r w:rsidR="00E97AD4" w:rsidRPr="00D41D44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bens objeto desta contratação são caracterizados como comuns</w:t>
            </w:r>
            <w:r w:rsidR="00E97AD4" w:rsidRPr="00D41D44">
              <w:rPr>
                <w:rFonts w:ascii="Arial" w:hAnsi="Arial" w:cs="Arial"/>
                <w:sz w:val="20"/>
                <w:szCs w:val="20"/>
              </w:rPr>
              <w:t>,</w:t>
            </w:r>
            <w:r w:rsidR="00E97AD4" w:rsidRPr="00D41D44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E97AD4" w:rsidRPr="00D41D44">
              <w:rPr>
                <w:rFonts w:ascii="Arial" w:hAnsi="Arial" w:cs="Arial"/>
                <w:sz w:val="20"/>
                <w:szCs w:val="20"/>
              </w:rPr>
              <w:t>com características</w:t>
            </w:r>
            <w:r w:rsidR="00E97AD4" w:rsidRPr="00D41D44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E97AD4" w:rsidRPr="00D41D44">
              <w:rPr>
                <w:rFonts w:ascii="Arial" w:hAnsi="Arial" w:cs="Arial"/>
                <w:sz w:val="20"/>
                <w:szCs w:val="20"/>
              </w:rPr>
              <w:t>e</w:t>
            </w:r>
            <w:r w:rsidR="00E97AD4" w:rsidRPr="00D41D44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E97AD4" w:rsidRPr="00D41D44">
              <w:rPr>
                <w:rFonts w:ascii="Arial" w:hAnsi="Arial" w:cs="Arial"/>
                <w:sz w:val="20"/>
                <w:szCs w:val="20"/>
              </w:rPr>
              <w:t>especificações</w:t>
            </w:r>
            <w:r w:rsidR="00E97AD4" w:rsidRPr="00D41D44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E97AD4" w:rsidRPr="00D41D44">
              <w:rPr>
                <w:rFonts w:ascii="Arial" w:hAnsi="Arial" w:cs="Arial"/>
                <w:sz w:val="20"/>
                <w:szCs w:val="20"/>
              </w:rPr>
              <w:t>usuais</w:t>
            </w:r>
            <w:r w:rsidR="00E97AD4" w:rsidRPr="00D41D44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E97AD4" w:rsidRPr="00D41D44">
              <w:rPr>
                <w:rFonts w:ascii="Arial" w:hAnsi="Arial" w:cs="Arial"/>
                <w:sz w:val="20"/>
                <w:szCs w:val="20"/>
              </w:rPr>
              <w:t>de</w:t>
            </w:r>
            <w:r w:rsidR="00E97AD4" w:rsidRPr="00D41D44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D44B1">
              <w:rPr>
                <w:rFonts w:ascii="Arial" w:hAnsi="Arial" w:cs="Arial"/>
                <w:sz w:val="20"/>
                <w:szCs w:val="20"/>
              </w:rPr>
              <w:t>mercado.</w:t>
            </w:r>
          </w:p>
        </w:tc>
      </w:tr>
      <w:tr w:rsidR="00E97AD4" w:rsidRPr="00FE05A2" w14:paraId="62FAB92E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4F6228" w:themeFill="accent3" w:themeFillShade="80"/>
          </w:tcPr>
          <w:p w14:paraId="04E51246" w14:textId="77777777" w:rsidR="00E97AD4" w:rsidRPr="00552D27" w:rsidRDefault="00E97AD4" w:rsidP="0060320E">
            <w:pPr>
              <w:ind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 w:rsidRPr="00552D27">
              <w:rPr>
                <w:rFonts w:ascii="Arial" w:hAnsi="Arial" w:cs="Arial"/>
                <w:b/>
                <w:color w:val="FFFFFF" w:themeColor="background1"/>
                <w:sz w:val="22"/>
              </w:rPr>
              <w:t>2.</w:t>
            </w:r>
            <w:r w:rsidRPr="00552D27">
              <w:rPr>
                <w:rFonts w:ascii="Arial" w:hAnsi="Arial" w:cs="Arial"/>
                <w:color w:val="FFFFFF" w:themeColor="background1"/>
                <w:sz w:val="22"/>
              </w:rPr>
              <w:t xml:space="preserve"> </w:t>
            </w:r>
            <w:r w:rsidRPr="00552D27">
              <w:rPr>
                <w:rFonts w:ascii="Arial" w:hAnsi="Arial" w:cs="Arial"/>
                <w:b/>
                <w:color w:val="FFFFFF" w:themeColor="background1"/>
                <w:sz w:val="22"/>
              </w:rPr>
              <w:t>JUSTIFICATIVA DA CONTRATAÇÃO</w:t>
            </w:r>
          </w:p>
        </w:tc>
      </w:tr>
      <w:tr w:rsidR="00E97AD4" w:rsidRPr="00FE05A2" w14:paraId="5D16BC1C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auto"/>
          </w:tcPr>
          <w:p w14:paraId="0EF6E948" w14:textId="493DF71E" w:rsidR="001039FF" w:rsidRDefault="001039FF" w:rsidP="001039FF">
            <w:pPr>
              <w:tabs>
                <w:tab w:val="left" w:pos="1792"/>
              </w:tabs>
              <w:spacing w:before="120" w:after="120"/>
              <w:ind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É sabido que os ambientes das repartições possibilitam a continuidade e manutenção dos serviços administrativos e finalísticos da Administração Pública e permitem o exercício das atribuições dos servidores e empregados públicos, comissionados, terceirizados e estagiários, bem como a prestação plena do serviço público pelo Estado.</w:t>
            </w:r>
          </w:p>
          <w:p w14:paraId="316258B9" w14:textId="08DB50E1" w:rsidR="00995923" w:rsidRPr="00995923" w:rsidRDefault="00995923" w:rsidP="00995923">
            <w:pPr>
              <w:ind w:firstLine="0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995923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Os equipamentos e eletrodomésticos, tem como finalidade atender às necessidades das unidades, bem como otimizar e aperfeiçoar os trabalhos internos, gerando melhores resultados e eficiência.</w:t>
            </w:r>
            <w:r w:rsidRPr="00995923">
              <w:rPr>
                <w:rFonts w:ascii="Arial" w:hAnsi="Arial" w:cs="Arial"/>
                <w:sz w:val="20"/>
                <w:szCs w:val="20"/>
              </w:rPr>
              <w:t xml:space="preserve"> Também para a substituição de itens que estão deteriorados e que são inviáveis para conserto ou sem condições de uso, assim como modernizar a infraestrutura das unidades, possibilitando um ambiente adequado, seguro e salubre para o desenvolvimento das atividades do cotidiano.</w:t>
            </w:r>
          </w:p>
          <w:p w14:paraId="3832844A" w14:textId="7979B6A6" w:rsidR="00E97AD4" w:rsidRDefault="001039FF" w:rsidP="001039FF">
            <w:pPr>
              <w:spacing w:before="120" w:after="120"/>
              <w:ind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Desta forma, considerando a natureza jurídica da CEASA/SC de Sociedade de Economia Mista, </w:t>
            </w:r>
            <w:r w:rsidR="0047051E">
              <w:rPr>
                <w:rFonts w:ascii="Arial" w:hAnsi="Arial" w:cs="Arial"/>
                <w:sz w:val="20"/>
                <w:szCs w:val="20"/>
              </w:rPr>
              <w:t xml:space="preserve">caracteriza-se a necessidade diária </w:t>
            </w:r>
            <w:r>
              <w:rPr>
                <w:rFonts w:ascii="Arial" w:hAnsi="Arial" w:cs="Arial"/>
                <w:sz w:val="20"/>
                <w:szCs w:val="20"/>
              </w:rPr>
              <w:t xml:space="preserve">de </w:t>
            </w:r>
            <w:r w:rsidR="001346EE">
              <w:rPr>
                <w:rFonts w:ascii="Arial" w:hAnsi="Arial" w:cs="Arial"/>
                <w:sz w:val="20"/>
                <w:szCs w:val="20"/>
              </w:rPr>
              <w:t>eletrodomésticos e equipamentos</w:t>
            </w:r>
            <w:r>
              <w:rPr>
                <w:rFonts w:ascii="Arial" w:hAnsi="Arial" w:cs="Arial"/>
                <w:sz w:val="20"/>
                <w:szCs w:val="20"/>
              </w:rPr>
              <w:t xml:space="preserve"> para as instalações localizadas nos Municípios d</w:t>
            </w:r>
            <w:r w:rsidR="0047051E">
              <w:rPr>
                <w:rFonts w:ascii="Arial" w:hAnsi="Arial" w:cs="Arial"/>
                <w:sz w:val="20"/>
                <w:szCs w:val="20"/>
              </w:rPr>
              <w:t>e Blumenau, São José e Tubarão.</w:t>
            </w:r>
          </w:p>
          <w:p w14:paraId="765CB19D" w14:textId="55C5211C" w:rsidR="00635169" w:rsidRPr="00635169" w:rsidRDefault="00E269A7" w:rsidP="000951B2">
            <w:pPr>
              <w:spacing w:after="120"/>
              <w:ind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635169">
              <w:rPr>
                <w:rFonts w:ascii="Arial" w:hAnsi="Arial" w:cs="Arial"/>
                <w:sz w:val="20"/>
                <w:szCs w:val="20"/>
              </w:rPr>
              <w:t>erá adotado o Sistema de Registro de Preços (SRP),</w:t>
            </w:r>
            <w:r w:rsidR="00C6018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considerando que se trata de objeto </w:t>
            </w:r>
            <w:r w:rsidR="00212C33">
              <w:rPr>
                <w:rFonts w:ascii="Arial" w:hAnsi="Arial" w:cs="Arial"/>
                <w:sz w:val="20"/>
                <w:szCs w:val="20"/>
              </w:rPr>
              <w:t>com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2C33">
              <w:rPr>
                <w:rFonts w:ascii="Arial" w:hAnsi="Arial" w:cs="Arial"/>
                <w:sz w:val="20"/>
                <w:szCs w:val="20"/>
              </w:rPr>
              <w:t>n</w:t>
            </w:r>
            <w:r>
              <w:rPr>
                <w:rFonts w:ascii="Arial" w:hAnsi="Arial" w:cs="Arial"/>
                <w:sz w:val="20"/>
                <w:szCs w:val="20"/>
              </w:rPr>
              <w:t>ecessidade de contratações</w:t>
            </w:r>
            <w:r w:rsidR="00212C33">
              <w:rPr>
                <w:rFonts w:ascii="Arial" w:hAnsi="Arial" w:cs="Arial"/>
                <w:sz w:val="20"/>
                <w:szCs w:val="20"/>
              </w:rPr>
              <w:t xml:space="preserve"> frequentes e devido à impossibilidade de</w:t>
            </w:r>
            <w:r>
              <w:rPr>
                <w:rFonts w:ascii="Arial" w:hAnsi="Arial" w:cs="Arial"/>
                <w:sz w:val="20"/>
                <w:szCs w:val="20"/>
              </w:rPr>
              <w:t xml:space="preserve"> definir o quantitativo demandado</w:t>
            </w:r>
            <w:r w:rsidR="00212C33">
              <w:rPr>
                <w:rFonts w:ascii="Arial" w:hAnsi="Arial" w:cs="Arial"/>
                <w:sz w:val="20"/>
                <w:szCs w:val="20"/>
              </w:rPr>
              <w:t xml:space="preserve"> com precisão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212C33">
              <w:rPr>
                <w:rFonts w:ascii="Arial" w:hAnsi="Arial" w:cs="Arial"/>
                <w:sz w:val="20"/>
                <w:szCs w:val="20"/>
              </w:rPr>
              <w:t xml:space="preserve"> Somado a isto, </w:t>
            </w:r>
            <w:r w:rsidR="00715063">
              <w:rPr>
                <w:rFonts w:ascii="Arial" w:hAnsi="Arial" w:cs="Arial"/>
                <w:sz w:val="20"/>
                <w:szCs w:val="20"/>
              </w:rPr>
              <w:t>há a vantagem da utilizaç</w:t>
            </w:r>
            <w:r w:rsidR="000951B2">
              <w:rPr>
                <w:rFonts w:ascii="Arial" w:hAnsi="Arial" w:cs="Arial"/>
                <w:sz w:val="20"/>
                <w:szCs w:val="20"/>
              </w:rPr>
              <w:t>ão do estoque do fornecedor, com a entrega do objeto sendo realizada apenas a c</w:t>
            </w:r>
            <w:r w:rsidR="006C1D85">
              <w:rPr>
                <w:rFonts w:ascii="Arial" w:hAnsi="Arial" w:cs="Arial"/>
                <w:sz w:val="20"/>
                <w:szCs w:val="20"/>
              </w:rPr>
              <w:t>ada solicitação de fornecimento.</w:t>
            </w:r>
          </w:p>
        </w:tc>
      </w:tr>
      <w:tr w:rsidR="00E97AD4" w:rsidRPr="00FE05A2" w14:paraId="1D66E8D9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4F6228" w:themeFill="accent3" w:themeFillShade="80"/>
          </w:tcPr>
          <w:p w14:paraId="4C3B638D" w14:textId="77777777" w:rsidR="00E97AD4" w:rsidRPr="00413F85" w:rsidRDefault="00E97AD4" w:rsidP="0060320E">
            <w:pPr>
              <w:ind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 w:rsidRPr="00413F85">
              <w:rPr>
                <w:rFonts w:ascii="Arial" w:hAnsi="Arial" w:cs="Arial"/>
                <w:b/>
                <w:color w:val="FFFFFF" w:themeColor="background1"/>
                <w:sz w:val="22"/>
              </w:rPr>
              <w:t>3.</w:t>
            </w:r>
            <w:r w:rsidRPr="00413F85">
              <w:rPr>
                <w:rFonts w:ascii="Arial" w:hAnsi="Arial" w:cs="Arial"/>
                <w:color w:val="FFFFFF" w:themeColor="background1"/>
                <w:sz w:val="22"/>
              </w:rPr>
              <w:t xml:space="preserve"> </w:t>
            </w:r>
            <w:r w:rsidRPr="00413F85">
              <w:rPr>
                <w:rFonts w:ascii="Arial" w:hAnsi="Arial" w:cs="Arial"/>
                <w:b/>
                <w:color w:val="FFFFFF" w:themeColor="background1"/>
                <w:sz w:val="22"/>
              </w:rPr>
              <w:t>DOS PARÂMETROS DA LICITAÇÃO</w:t>
            </w:r>
          </w:p>
        </w:tc>
      </w:tr>
      <w:tr w:rsidR="00E97AD4" w:rsidRPr="00FE05A2" w14:paraId="5033FF97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auto"/>
          </w:tcPr>
          <w:p w14:paraId="0FFF9165" w14:textId="77777777" w:rsidR="00E97AD4" w:rsidRDefault="00E97AD4" w:rsidP="00EA55CB">
            <w:pPr>
              <w:pStyle w:val="Corpodetexto"/>
              <w:widowControl w:val="0"/>
              <w:numPr>
                <w:ilvl w:val="1"/>
                <w:numId w:val="20"/>
              </w:numPr>
              <w:tabs>
                <w:tab w:val="left" w:pos="763"/>
              </w:tabs>
              <w:suppressAutoHyphens w:val="0"/>
              <w:autoSpaceDE w:val="0"/>
              <w:autoSpaceDN w:val="0"/>
              <w:spacing w:before="120" w:after="120" w:line="240" w:lineRule="auto"/>
              <w:ind w:left="0" w:firstLine="0"/>
              <w:jc w:val="both"/>
              <w:rPr>
                <w:rFonts w:ascii="Arial" w:hAnsi="Arial" w:cs="Arial"/>
                <w:b/>
                <w:sz w:val="22"/>
              </w:rPr>
            </w:pPr>
            <w:r w:rsidRPr="00413F85">
              <w:rPr>
                <w:rFonts w:ascii="Arial" w:hAnsi="Arial" w:cs="Arial"/>
                <w:b/>
                <w:sz w:val="22"/>
              </w:rPr>
              <w:t>Haverá necessidade de vistoria prévia (visita técnica)?</w:t>
            </w:r>
          </w:p>
          <w:p w14:paraId="5A798AE2" w14:textId="0DA76771" w:rsidR="00E97AD4" w:rsidRPr="00FE05A2" w:rsidRDefault="00E97AD4" w:rsidP="00EA55CB">
            <w:pPr>
              <w:pStyle w:val="Corpodetexto"/>
              <w:widowControl w:val="0"/>
              <w:autoSpaceDE w:val="0"/>
              <w:autoSpaceDN w:val="0"/>
              <w:spacing w:before="120" w:after="120" w:line="240" w:lineRule="auto"/>
              <w:jc w:val="both"/>
              <w:rPr>
                <w:rFonts w:ascii="Arial" w:hAnsi="Arial" w:cs="Arial"/>
              </w:rPr>
            </w:pPr>
            <w:proofErr w:type="gramStart"/>
            <w:r w:rsidRPr="00FE05A2">
              <w:rPr>
                <w:rFonts w:ascii="Arial" w:hAnsi="Arial" w:cs="Arial"/>
              </w:rPr>
              <w:t xml:space="preserve">( </w:t>
            </w:r>
            <w:r w:rsidR="000D43BB">
              <w:rPr>
                <w:rFonts w:ascii="Arial" w:hAnsi="Arial" w:cs="Arial"/>
              </w:rPr>
              <w:t xml:space="preserve"> </w:t>
            </w:r>
            <w:r w:rsidRPr="00FE05A2">
              <w:rPr>
                <w:rFonts w:ascii="Arial" w:hAnsi="Arial" w:cs="Arial"/>
              </w:rPr>
              <w:t>)</w:t>
            </w:r>
            <w:proofErr w:type="gramEnd"/>
            <w:r w:rsidRPr="00FE05A2">
              <w:rPr>
                <w:rFonts w:ascii="Arial" w:hAnsi="Arial" w:cs="Arial"/>
              </w:rPr>
              <w:t xml:space="preserve"> </w:t>
            </w:r>
            <w:r w:rsidR="000D43BB">
              <w:rPr>
                <w:rFonts w:ascii="Arial" w:hAnsi="Arial" w:cs="Arial"/>
              </w:rPr>
              <w:t xml:space="preserve">- </w:t>
            </w:r>
            <w:r w:rsidRPr="00FE05A2">
              <w:rPr>
                <w:rFonts w:ascii="Arial" w:hAnsi="Arial" w:cs="Arial"/>
              </w:rPr>
              <w:t xml:space="preserve">Vistoria obrigatória </w:t>
            </w:r>
          </w:p>
          <w:p w14:paraId="03D1ECFA" w14:textId="6A3814A4" w:rsidR="00E97AD4" w:rsidRPr="00FE05A2" w:rsidRDefault="00E97AD4" w:rsidP="00EA55CB">
            <w:pPr>
              <w:pStyle w:val="Corpodetexto"/>
              <w:widowControl w:val="0"/>
              <w:autoSpaceDE w:val="0"/>
              <w:autoSpaceDN w:val="0"/>
              <w:spacing w:before="120" w:after="120" w:line="240" w:lineRule="auto"/>
              <w:jc w:val="both"/>
              <w:rPr>
                <w:rFonts w:ascii="Arial" w:hAnsi="Arial" w:cs="Arial"/>
              </w:rPr>
            </w:pPr>
            <w:proofErr w:type="gramStart"/>
            <w:r w:rsidRPr="00FE05A2">
              <w:rPr>
                <w:rFonts w:ascii="Arial" w:hAnsi="Arial" w:cs="Arial"/>
              </w:rPr>
              <w:t>(</w:t>
            </w:r>
            <w:r w:rsidR="001D508F">
              <w:rPr>
                <w:rFonts w:ascii="Arial" w:hAnsi="Arial" w:cs="Arial"/>
              </w:rPr>
              <w:t xml:space="preserve"> </w:t>
            </w:r>
            <w:r w:rsidR="000D43BB">
              <w:rPr>
                <w:rFonts w:ascii="Arial" w:hAnsi="Arial" w:cs="Arial"/>
              </w:rPr>
              <w:t xml:space="preserve"> </w:t>
            </w:r>
            <w:r w:rsidRPr="00FE05A2">
              <w:rPr>
                <w:rFonts w:ascii="Arial" w:hAnsi="Arial" w:cs="Arial"/>
              </w:rPr>
              <w:t>)</w:t>
            </w:r>
            <w:proofErr w:type="gramEnd"/>
            <w:r w:rsidRPr="00FE05A2">
              <w:rPr>
                <w:rFonts w:ascii="Arial" w:hAnsi="Arial" w:cs="Arial"/>
              </w:rPr>
              <w:t xml:space="preserve"> </w:t>
            </w:r>
            <w:r w:rsidR="000D43BB">
              <w:rPr>
                <w:rFonts w:ascii="Arial" w:hAnsi="Arial" w:cs="Arial"/>
              </w:rPr>
              <w:t xml:space="preserve">- </w:t>
            </w:r>
            <w:r w:rsidRPr="00FE05A2">
              <w:rPr>
                <w:rFonts w:ascii="Arial" w:hAnsi="Arial" w:cs="Arial"/>
              </w:rPr>
              <w:t xml:space="preserve">Vistoria facultativa </w:t>
            </w:r>
          </w:p>
          <w:p w14:paraId="277CE360" w14:textId="173C8789" w:rsidR="00E97AD4" w:rsidRPr="00FE05A2" w:rsidRDefault="001D508F" w:rsidP="00EA55CB">
            <w:pPr>
              <w:pStyle w:val="Corpodetexto"/>
              <w:widowControl w:val="0"/>
              <w:autoSpaceDE w:val="0"/>
              <w:autoSpaceDN w:val="0"/>
              <w:spacing w:before="120" w:after="12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(X</w:t>
            </w:r>
            <w:r w:rsidR="00E97AD4" w:rsidRPr="00FE05A2">
              <w:rPr>
                <w:rFonts w:ascii="Arial" w:hAnsi="Arial" w:cs="Arial"/>
              </w:rPr>
              <w:t xml:space="preserve">) </w:t>
            </w:r>
            <w:r w:rsidR="000D43BB">
              <w:rPr>
                <w:rFonts w:ascii="Arial" w:hAnsi="Arial" w:cs="Arial"/>
              </w:rPr>
              <w:t xml:space="preserve">- </w:t>
            </w:r>
            <w:r w:rsidR="00E269A7">
              <w:rPr>
                <w:rFonts w:ascii="Arial" w:hAnsi="Arial" w:cs="Arial"/>
              </w:rPr>
              <w:t>Não será exigida vistoria</w:t>
            </w:r>
          </w:p>
          <w:p w14:paraId="7D2BA852" w14:textId="77777777" w:rsidR="00E97AD4" w:rsidRPr="00FE05A2" w:rsidRDefault="00E97AD4" w:rsidP="00EA55CB">
            <w:pPr>
              <w:pStyle w:val="Corpodetexto"/>
              <w:spacing w:before="120" w:after="120" w:line="240" w:lineRule="auto"/>
              <w:jc w:val="both"/>
              <w:rPr>
                <w:rFonts w:ascii="Arial" w:hAnsi="Arial" w:cs="Arial"/>
              </w:rPr>
            </w:pPr>
            <w:r w:rsidRPr="00FE05A2">
              <w:rPr>
                <w:rFonts w:ascii="Arial" w:hAnsi="Arial" w:cs="Arial"/>
              </w:rPr>
              <w:t xml:space="preserve">Justificativa: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521"/>
            </w:tblGrid>
            <w:tr w:rsidR="00E97AD4" w:rsidRPr="00FE05A2" w14:paraId="2AF9D719" w14:textId="77777777" w:rsidTr="00114A2C">
              <w:tc>
                <w:tcPr>
                  <w:tcW w:w="9521" w:type="dxa"/>
                  <w:shd w:val="clear" w:color="auto" w:fill="auto"/>
                </w:tcPr>
                <w:p w14:paraId="0F8CE354" w14:textId="4C88D6B1" w:rsidR="00EB62FF" w:rsidRPr="00FE05A2" w:rsidRDefault="00FC5719" w:rsidP="000C6AAB">
                  <w:pPr>
                    <w:pStyle w:val="Corpodetexto"/>
                    <w:framePr w:hSpace="141" w:wrap="around" w:vAnchor="text" w:hAnchor="text" w:xAlign="center" w:y="1"/>
                    <w:spacing w:before="120" w:after="120" w:line="240" w:lineRule="auto"/>
                    <w:suppressOverlap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Não é</w:t>
                  </w:r>
                  <w:r w:rsidR="00EB62FF" w:rsidRPr="00EB62FF">
                    <w:rPr>
                      <w:rFonts w:ascii="Arial" w:hAnsi="Arial" w:cs="Arial"/>
                    </w:rPr>
                    <w:t xml:space="preserve"> necessária</w:t>
                  </w:r>
                  <w:r>
                    <w:rPr>
                      <w:rFonts w:ascii="Arial" w:hAnsi="Arial" w:cs="Arial"/>
                    </w:rPr>
                    <w:t xml:space="preserve">, considerando que as informações técnicas necessárias para formulação da proposta estão contidas neste termo. </w:t>
                  </w:r>
                </w:p>
              </w:tc>
            </w:tr>
          </w:tbl>
          <w:p w14:paraId="1F6563FD" w14:textId="77777777" w:rsidR="00EA55CB" w:rsidRDefault="00EA55CB" w:rsidP="00EA55CB">
            <w:pPr>
              <w:pStyle w:val="Corpodetexto"/>
              <w:tabs>
                <w:tab w:val="left" w:pos="738"/>
              </w:tabs>
              <w:suppressAutoHyphens w:val="0"/>
              <w:spacing w:before="120" w:after="120" w:line="240" w:lineRule="auto"/>
              <w:rPr>
                <w:rFonts w:ascii="Arial" w:hAnsi="Arial" w:cs="Arial"/>
                <w:b/>
                <w:sz w:val="22"/>
              </w:rPr>
            </w:pPr>
          </w:p>
          <w:p w14:paraId="6AAC5923" w14:textId="77777777" w:rsidR="00E97AD4" w:rsidRPr="00413F85" w:rsidRDefault="00E97AD4" w:rsidP="00EA55CB">
            <w:pPr>
              <w:pStyle w:val="Corpodetexto"/>
              <w:numPr>
                <w:ilvl w:val="1"/>
                <w:numId w:val="20"/>
              </w:numPr>
              <w:tabs>
                <w:tab w:val="left" w:pos="738"/>
              </w:tabs>
              <w:suppressAutoHyphens w:val="0"/>
              <w:spacing w:before="120" w:after="120" w:line="240" w:lineRule="auto"/>
              <w:ind w:left="0" w:firstLine="0"/>
              <w:rPr>
                <w:rFonts w:ascii="Arial" w:hAnsi="Arial" w:cs="Arial"/>
                <w:b/>
                <w:sz w:val="22"/>
              </w:rPr>
            </w:pPr>
            <w:r w:rsidRPr="00413F85">
              <w:rPr>
                <w:rFonts w:ascii="Arial" w:hAnsi="Arial" w:cs="Arial"/>
                <w:b/>
                <w:sz w:val="22"/>
              </w:rPr>
              <w:t>Será admitida a participação de consórcios?</w:t>
            </w:r>
          </w:p>
          <w:p w14:paraId="70E49124" w14:textId="44AE227C" w:rsidR="00E97AD4" w:rsidRPr="00413F85" w:rsidRDefault="000D43BB" w:rsidP="00EA55CB">
            <w:pPr>
              <w:pStyle w:val="Corpodetexto"/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pacing w:val="-1"/>
              </w:rPr>
              <w:t>(X</w:t>
            </w:r>
            <w:r w:rsidR="00E97AD4" w:rsidRPr="00413F85">
              <w:rPr>
                <w:rFonts w:ascii="Arial" w:hAnsi="Arial" w:cs="Arial"/>
                <w:spacing w:val="-1"/>
              </w:rPr>
              <w:t xml:space="preserve">) </w:t>
            </w:r>
            <w:r>
              <w:rPr>
                <w:rFonts w:ascii="Arial" w:hAnsi="Arial" w:cs="Arial"/>
                <w:spacing w:val="-1"/>
              </w:rPr>
              <w:t xml:space="preserve">- </w:t>
            </w:r>
            <w:r w:rsidR="00E97AD4" w:rsidRPr="00413F85">
              <w:rPr>
                <w:rFonts w:ascii="Arial" w:hAnsi="Arial" w:cs="Arial"/>
                <w:spacing w:val="-1"/>
              </w:rPr>
              <w:t>Não</w:t>
            </w:r>
          </w:p>
          <w:p w14:paraId="3DA8E182" w14:textId="676DBA7F" w:rsidR="00E97AD4" w:rsidRPr="000D43BB" w:rsidRDefault="00E97AD4" w:rsidP="00EA55CB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413F85">
              <w:rPr>
                <w:rFonts w:ascii="Arial" w:hAnsi="Arial" w:cs="Arial"/>
                <w:sz w:val="20"/>
                <w:szCs w:val="20"/>
              </w:rPr>
              <w:t xml:space="preserve">( </w:t>
            </w:r>
            <w:r w:rsidR="000D43B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  <w:r w:rsidRPr="00413F8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D43BB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413F85">
              <w:rPr>
                <w:rFonts w:ascii="Arial" w:hAnsi="Arial" w:cs="Arial"/>
                <w:sz w:val="20"/>
                <w:szCs w:val="20"/>
              </w:rPr>
              <w:t>Sim</w:t>
            </w:r>
          </w:p>
          <w:p w14:paraId="12DFFF90" w14:textId="77777777" w:rsidR="00E97AD4" w:rsidRPr="00FE05A2" w:rsidRDefault="00E97AD4" w:rsidP="00EA55CB">
            <w:pPr>
              <w:pStyle w:val="Corpodetexto"/>
              <w:spacing w:before="120" w:after="120" w:line="240" w:lineRule="auto"/>
              <w:jc w:val="both"/>
              <w:rPr>
                <w:rFonts w:ascii="Arial" w:hAnsi="Arial" w:cs="Arial"/>
              </w:rPr>
            </w:pPr>
            <w:r w:rsidRPr="00FE05A2">
              <w:rPr>
                <w:rFonts w:ascii="Arial" w:hAnsi="Arial" w:cs="Arial"/>
              </w:rPr>
              <w:t xml:space="preserve">Justificativa: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521"/>
            </w:tblGrid>
            <w:tr w:rsidR="00E97AD4" w:rsidRPr="00FE05A2" w14:paraId="440C7BD9" w14:textId="77777777" w:rsidTr="00BA55CC">
              <w:tc>
                <w:tcPr>
                  <w:tcW w:w="9521" w:type="dxa"/>
                  <w:shd w:val="clear" w:color="auto" w:fill="auto"/>
                </w:tcPr>
                <w:p w14:paraId="7ED81E39" w14:textId="0C55E1FF" w:rsidR="00E97AD4" w:rsidRPr="00FE05A2" w:rsidRDefault="00F56512" w:rsidP="000C6AAB">
                  <w:pPr>
                    <w:pStyle w:val="Corpodetexto"/>
                    <w:framePr w:hSpace="141" w:wrap="around" w:vAnchor="text" w:hAnchor="text" w:xAlign="center" w:y="1"/>
                    <w:spacing w:before="120" w:after="120" w:line="240" w:lineRule="auto"/>
                    <w:suppressOverlap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A vedação não limitará a competitividade</w:t>
                  </w:r>
                  <w:r w:rsidR="00FD6A05">
                    <w:rPr>
                      <w:rFonts w:ascii="Arial" w:hAnsi="Arial" w:cs="Arial"/>
                    </w:rPr>
                    <w:t>, podendo até mesmo afetá-la pela união de concorrentes que podem disputar entre si</w:t>
                  </w:r>
                  <w:r>
                    <w:rPr>
                      <w:rFonts w:ascii="Arial" w:hAnsi="Arial" w:cs="Arial"/>
                    </w:rPr>
                    <w:t>. Além disso,</w:t>
                  </w:r>
                  <w:r w:rsidR="005A08D8">
                    <w:rPr>
                      <w:rFonts w:ascii="Arial" w:hAnsi="Arial" w:cs="Arial"/>
                    </w:rPr>
                    <w:t xml:space="preserve"> </w:t>
                  </w:r>
                  <w:r>
                    <w:rPr>
                      <w:rFonts w:ascii="Arial" w:hAnsi="Arial" w:cs="Arial"/>
                    </w:rPr>
                    <w:t>é recomendável a participação de consórcios caso o objeto seja considerado “d</w:t>
                  </w:r>
                  <w:r w:rsidR="00A854EB">
                    <w:rPr>
                      <w:rFonts w:ascii="Arial" w:hAnsi="Arial" w:cs="Arial"/>
                    </w:rPr>
                    <w:t>e alta complexidade ou vulto”,</w:t>
                  </w:r>
                  <w:r>
                    <w:rPr>
                      <w:rFonts w:ascii="Arial" w:hAnsi="Arial" w:cs="Arial"/>
                    </w:rPr>
                    <w:t xml:space="preserve"> não </w:t>
                  </w:r>
                  <w:r w:rsidR="00A854EB">
                    <w:rPr>
                      <w:rFonts w:ascii="Arial" w:hAnsi="Arial" w:cs="Arial"/>
                    </w:rPr>
                    <w:t xml:space="preserve">sendo </w:t>
                  </w:r>
                  <w:r>
                    <w:rPr>
                      <w:rFonts w:ascii="Arial" w:hAnsi="Arial" w:cs="Arial"/>
                    </w:rPr>
                    <w:t xml:space="preserve">o caso </w:t>
                  </w:r>
                  <w:r w:rsidR="00A854EB">
                    <w:rPr>
                      <w:rFonts w:ascii="Arial" w:hAnsi="Arial" w:cs="Arial"/>
                    </w:rPr>
                    <w:t>e</w:t>
                  </w:r>
                  <w:r>
                    <w:rPr>
                      <w:rFonts w:ascii="Arial" w:hAnsi="Arial" w:cs="Arial"/>
                    </w:rPr>
                    <w:t>m tela.</w:t>
                  </w:r>
                </w:p>
              </w:tc>
            </w:tr>
          </w:tbl>
          <w:p w14:paraId="0FB9A121" w14:textId="77777777" w:rsidR="00EA55CB" w:rsidRDefault="00EA55CB" w:rsidP="00EA55CB">
            <w:pPr>
              <w:pStyle w:val="Corpodetexto"/>
              <w:suppressAutoHyphens w:val="0"/>
              <w:spacing w:before="120" w:after="120" w:line="240" w:lineRule="auto"/>
              <w:rPr>
                <w:rFonts w:ascii="Arial" w:hAnsi="Arial" w:cs="Arial"/>
                <w:b/>
                <w:sz w:val="22"/>
              </w:rPr>
            </w:pPr>
          </w:p>
          <w:p w14:paraId="3C103875" w14:textId="77777777" w:rsidR="00E97AD4" w:rsidRPr="00413F85" w:rsidRDefault="00E97AD4" w:rsidP="00EA55CB">
            <w:pPr>
              <w:pStyle w:val="Corpodetexto"/>
              <w:numPr>
                <w:ilvl w:val="1"/>
                <w:numId w:val="20"/>
              </w:numPr>
              <w:suppressAutoHyphens w:val="0"/>
              <w:spacing w:before="120" w:after="120" w:line="240" w:lineRule="auto"/>
              <w:ind w:left="0" w:firstLine="0"/>
              <w:rPr>
                <w:rFonts w:ascii="Arial" w:hAnsi="Arial" w:cs="Arial"/>
                <w:b/>
                <w:sz w:val="22"/>
              </w:rPr>
            </w:pPr>
            <w:r w:rsidRPr="00413F85">
              <w:rPr>
                <w:rFonts w:ascii="Arial" w:hAnsi="Arial" w:cs="Arial"/>
                <w:b/>
                <w:sz w:val="22"/>
              </w:rPr>
              <w:t>Será admitida a participação de cooperativas?</w:t>
            </w:r>
          </w:p>
          <w:p w14:paraId="5552B672" w14:textId="6ADA5876" w:rsidR="00E97AD4" w:rsidRPr="00413F85" w:rsidRDefault="00E97AD4" w:rsidP="00EA55CB">
            <w:pPr>
              <w:pStyle w:val="Corpodetexto"/>
              <w:spacing w:before="120" w:after="120" w:line="240" w:lineRule="auto"/>
              <w:rPr>
                <w:rFonts w:ascii="Arial" w:hAnsi="Arial" w:cs="Arial"/>
              </w:rPr>
            </w:pPr>
            <w:r w:rsidRPr="00413F85">
              <w:rPr>
                <w:rFonts w:ascii="Arial" w:hAnsi="Arial" w:cs="Arial"/>
                <w:spacing w:val="-1"/>
              </w:rPr>
              <w:t>(</w:t>
            </w:r>
            <w:r w:rsidR="006F6C5A">
              <w:rPr>
                <w:rFonts w:ascii="Arial" w:hAnsi="Arial" w:cs="Arial"/>
                <w:spacing w:val="-1"/>
              </w:rPr>
              <w:t>X</w:t>
            </w:r>
            <w:r w:rsidRPr="00413F85">
              <w:rPr>
                <w:rFonts w:ascii="Arial" w:hAnsi="Arial" w:cs="Arial"/>
                <w:spacing w:val="-1"/>
              </w:rPr>
              <w:t xml:space="preserve">) </w:t>
            </w:r>
            <w:r w:rsidR="006F6C5A">
              <w:rPr>
                <w:rFonts w:ascii="Arial" w:hAnsi="Arial" w:cs="Arial"/>
                <w:spacing w:val="-1"/>
              </w:rPr>
              <w:t xml:space="preserve">- </w:t>
            </w:r>
            <w:r w:rsidRPr="00413F85">
              <w:rPr>
                <w:rFonts w:ascii="Arial" w:hAnsi="Arial" w:cs="Arial"/>
                <w:spacing w:val="-1"/>
              </w:rPr>
              <w:t>Não</w:t>
            </w:r>
          </w:p>
          <w:p w14:paraId="612E1A5D" w14:textId="28103852" w:rsidR="00E97AD4" w:rsidRDefault="00E97AD4" w:rsidP="00EA55CB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413F85">
              <w:rPr>
                <w:rFonts w:ascii="Arial" w:hAnsi="Arial" w:cs="Arial"/>
                <w:sz w:val="20"/>
                <w:szCs w:val="20"/>
              </w:rPr>
              <w:t xml:space="preserve">( </w:t>
            </w:r>
            <w:r w:rsidR="006F6C5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  <w:r w:rsidR="00EA55CB">
              <w:rPr>
                <w:rFonts w:ascii="Arial" w:hAnsi="Arial" w:cs="Arial"/>
                <w:sz w:val="20"/>
                <w:szCs w:val="20"/>
              </w:rPr>
              <w:t xml:space="preserve"> -</w:t>
            </w:r>
            <w:r w:rsidRPr="00413F85">
              <w:rPr>
                <w:rFonts w:ascii="Arial" w:hAnsi="Arial" w:cs="Arial"/>
                <w:sz w:val="20"/>
                <w:szCs w:val="20"/>
              </w:rPr>
              <w:t xml:space="preserve"> Sim</w:t>
            </w:r>
          </w:p>
          <w:p w14:paraId="5F6715A6" w14:textId="77777777" w:rsidR="00EA55CB" w:rsidRDefault="00EA55CB" w:rsidP="00887455">
            <w:pPr>
              <w:pStyle w:val="Corpodetexto"/>
              <w:suppressAutoHyphens w:val="0"/>
              <w:spacing w:before="120" w:after="120" w:line="240" w:lineRule="auto"/>
              <w:rPr>
                <w:rFonts w:ascii="Arial" w:hAnsi="Arial" w:cs="Arial"/>
                <w:b/>
                <w:sz w:val="22"/>
              </w:rPr>
            </w:pPr>
          </w:p>
          <w:p w14:paraId="0586DB5A" w14:textId="77777777" w:rsidR="00E97AD4" w:rsidRPr="00413F85" w:rsidRDefault="00E97AD4" w:rsidP="00EA55CB">
            <w:pPr>
              <w:pStyle w:val="Corpodetexto"/>
              <w:numPr>
                <w:ilvl w:val="1"/>
                <w:numId w:val="20"/>
              </w:numPr>
              <w:suppressAutoHyphens w:val="0"/>
              <w:spacing w:before="120" w:after="120" w:line="240" w:lineRule="auto"/>
              <w:ind w:left="0" w:firstLine="0"/>
              <w:rPr>
                <w:rFonts w:ascii="Arial" w:hAnsi="Arial" w:cs="Arial"/>
                <w:b/>
                <w:sz w:val="22"/>
              </w:rPr>
            </w:pPr>
            <w:r w:rsidRPr="00413F85">
              <w:rPr>
                <w:rFonts w:ascii="Arial" w:hAnsi="Arial" w:cs="Arial"/>
                <w:b/>
                <w:sz w:val="22"/>
              </w:rPr>
              <w:t>Será admitida a subcontratação?</w:t>
            </w:r>
          </w:p>
          <w:p w14:paraId="2199CB63" w14:textId="585E3182" w:rsidR="00E97AD4" w:rsidRPr="00413F85" w:rsidRDefault="00E97AD4" w:rsidP="00EA55CB">
            <w:pPr>
              <w:pStyle w:val="Corpodetexto"/>
              <w:spacing w:before="120" w:after="120" w:line="240" w:lineRule="auto"/>
              <w:rPr>
                <w:rFonts w:ascii="Arial" w:hAnsi="Arial" w:cs="Arial"/>
              </w:rPr>
            </w:pPr>
            <w:r w:rsidRPr="00413F85">
              <w:rPr>
                <w:rFonts w:ascii="Arial" w:hAnsi="Arial" w:cs="Arial"/>
                <w:spacing w:val="-1"/>
              </w:rPr>
              <w:t>(</w:t>
            </w:r>
            <w:r w:rsidR="00175BE7">
              <w:rPr>
                <w:rFonts w:ascii="Arial" w:hAnsi="Arial" w:cs="Arial"/>
                <w:spacing w:val="-1"/>
              </w:rPr>
              <w:t>X</w:t>
            </w:r>
            <w:r w:rsidRPr="00413F85">
              <w:rPr>
                <w:rFonts w:ascii="Arial" w:hAnsi="Arial" w:cs="Arial"/>
                <w:spacing w:val="-1"/>
              </w:rPr>
              <w:t xml:space="preserve">) </w:t>
            </w:r>
            <w:r w:rsidR="00776DE2">
              <w:rPr>
                <w:rFonts w:ascii="Arial" w:hAnsi="Arial" w:cs="Arial"/>
                <w:spacing w:val="-1"/>
              </w:rPr>
              <w:t xml:space="preserve">- </w:t>
            </w:r>
            <w:r w:rsidRPr="00413F85">
              <w:rPr>
                <w:rFonts w:ascii="Arial" w:hAnsi="Arial" w:cs="Arial"/>
                <w:spacing w:val="-1"/>
              </w:rPr>
              <w:t>Não</w:t>
            </w:r>
          </w:p>
          <w:p w14:paraId="241C5794" w14:textId="34B9902C" w:rsidR="00E97AD4" w:rsidRDefault="00E97AD4" w:rsidP="00EA55CB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413F85">
              <w:rPr>
                <w:rFonts w:ascii="Arial" w:hAnsi="Arial" w:cs="Arial"/>
                <w:sz w:val="20"/>
                <w:szCs w:val="20"/>
              </w:rPr>
              <w:t xml:space="preserve">( </w:t>
            </w:r>
            <w:r w:rsidR="00175BE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  <w:r w:rsidRPr="00413F8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A55CB">
              <w:rPr>
                <w:rFonts w:ascii="Arial" w:hAnsi="Arial" w:cs="Arial"/>
                <w:sz w:val="20"/>
                <w:szCs w:val="20"/>
              </w:rPr>
              <w:t>-</w:t>
            </w:r>
            <w:r w:rsidR="00776DE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sz w:val="20"/>
                <w:szCs w:val="20"/>
              </w:rPr>
              <w:t>Sim</w:t>
            </w:r>
          </w:p>
          <w:p w14:paraId="10B67705" w14:textId="77777777" w:rsidR="00EA55CB" w:rsidRPr="00413F85" w:rsidRDefault="00EA55CB" w:rsidP="00887455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14:paraId="1D1C4784" w14:textId="3D6299CA" w:rsidR="00E97AD4" w:rsidRPr="00413F85" w:rsidRDefault="00E97AD4" w:rsidP="00EA55CB">
            <w:pPr>
              <w:pStyle w:val="Corpodetexto"/>
              <w:numPr>
                <w:ilvl w:val="1"/>
                <w:numId w:val="20"/>
              </w:numPr>
              <w:suppressAutoHyphens w:val="0"/>
              <w:spacing w:before="120" w:after="120" w:line="240" w:lineRule="auto"/>
              <w:ind w:left="0" w:firstLine="0"/>
              <w:rPr>
                <w:rFonts w:ascii="Arial" w:hAnsi="Arial" w:cs="Arial"/>
                <w:b/>
                <w:sz w:val="22"/>
              </w:rPr>
            </w:pPr>
            <w:r w:rsidRPr="00413F85">
              <w:rPr>
                <w:rFonts w:ascii="Arial" w:hAnsi="Arial" w:cs="Arial"/>
                <w:b/>
                <w:sz w:val="22"/>
              </w:rPr>
              <w:t>Do agrupamento de itens em lotes</w:t>
            </w:r>
          </w:p>
          <w:p w14:paraId="7C12C3E8" w14:textId="77777777" w:rsidR="00E97AD4" w:rsidRPr="00413F85" w:rsidRDefault="00E97AD4" w:rsidP="00EA55CB">
            <w:pPr>
              <w:pStyle w:val="Corpodetexto"/>
              <w:spacing w:before="120" w:after="120" w:line="240" w:lineRule="auto"/>
              <w:rPr>
                <w:rFonts w:ascii="Arial" w:hAnsi="Arial" w:cs="Arial"/>
              </w:rPr>
            </w:pPr>
            <w:r w:rsidRPr="00413F85">
              <w:rPr>
                <w:rFonts w:ascii="Arial" w:hAnsi="Arial" w:cs="Arial"/>
              </w:rPr>
              <w:lastRenderedPageBreak/>
              <w:t>A aquisição/contratação se dará em lotes?</w:t>
            </w:r>
          </w:p>
          <w:p w14:paraId="76F2963C" w14:textId="21A3D425" w:rsidR="00E97AD4" w:rsidRPr="00413F85" w:rsidRDefault="00C7766A" w:rsidP="00EA55CB">
            <w:pPr>
              <w:pStyle w:val="Corpodetexto"/>
              <w:spacing w:before="120" w:after="120" w:line="240" w:lineRule="auto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  <w:spacing w:val="-1"/>
              </w:rPr>
              <w:t xml:space="preserve">(  </w:t>
            </w:r>
            <w:r w:rsidR="00E97AD4" w:rsidRPr="00413F85">
              <w:rPr>
                <w:rFonts w:ascii="Arial" w:hAnsi="Arial" w:cs="Arial"/>
                <w:spacing w:val="-1"/>
              </w:rPr>
              <w:t>)</w:t>
            </w:r>
            <w:proofErr w:type="gramEnd"/>
            <w:r w:rsidR="00E97AD4" w:rsidRPr="00413F85">
              <w:rPr>
                <w:rFonts w:ascii="Arial" w:hAnsi="Arial" w:cs="Arial"/>
                <w:spacing w:val="-1"/>
              </w:rPr>
              <w:t xml:space="preserve"> </w:t>
            </w:r>
            <w:r w:rsidR="00776DE2">
              <w:rPr>
                <w:rFonts w:ascii="Arial" w:hAnsi="Arial" w:cs="Arial"/>
                <w:spacing w:val="-1"/>
              </w:rPr>
              <w:t xml:space="preserve">- </w:t>
            </w:r>
            <w:r w:rsidR="00E97AD4" w:rsidRPr="00413F85">
              <w:rPr>
                <w:rFonts w:ascii="Arial" w:hAnsi="Arial" w:cs="Arial"/>
                <w:spacing w:val="-1"/>
              </w:rPr>
              <w:t>Não</w:t>
            </w:r>
          </w:p>
          <w:p w14:paraId="537A7ED8" w14:textId="468E7B10" w:rsidR="00E97AD4" w:rsidRPr="00413F85" w:rsidRDefault="00E97AD4" w:rsidP="00EA55CB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413F85">
              <w:rPr>
                <w:rFonts w:ascii="Arial" w:hAnsi="Arial" w:cs="Arial"/>
                <w:sz w:val="20"/>
                <w:szCs w:val="20"/>
              </w:rPr>
              <w:t>(</w:t>
            </w:r>
            <w:r w:rsidR="00C7766A">
              <w:rPr>
                <w:rFonts w:ascii="Arial" w:hAnsi="Arial" w:cs="Arial"/>
                <w:sz w:val="20"/>
                <w:szCs w:val="20"/>
              </w:rPr>
              <w:t>X</w:t>
            </w:r>
            <w:r w:rsidRPr="00413F85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="00776DE2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413F85">
              <w:rPr>
                <w:rFonts w:ascii="Arial" w:hAnsi="Arial" w:cs="Arial"/>
                <w:sz w:val="20"/>
                <w:szCs w:val="20"/>
              </w:rPr>
              <w:t>Sim</w:t>
            </w:r>
          </w:p>
          <w:p w14:paraId="31028097" w14:textId="77777777" w:rsidR="00E97AD4" w:rsidRPr="00FE05A2" w:rsidRDefault="00E97AD4" w:rsidP="00EA55CB">
            <w:pPr>
              <w:pStyle w:val="Corpodetexto"/>
              <w:spacing w:before="120" w:after="120" w:line="240" w:lineRule="auto"/>
              <w:jc w:val="both"/>
              <w:rPr>
                <w:rFonts w:ascii="Arial" w:hAnsi="Arial" w:cs="Arial"/>
              </w:rPr>
            </w:pPr>
            <w:r w:rsidRPr="00FE05A2">
              <w:rPr>
                <w:rFonts w:ascii="Arial" w:hAnsi="Arial" w:cs="Arial"/>
              </w:rPr>
              <w:t xml:space="preserve">Justificativa: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521"/>
            </w:tblGrid>
            <w:tr w:rsidR="00E97AD4" w:rsidRPr="00FE05A2" w14:paraId="269F86D2" w14:textId="77777777" w:rsidTr="008F23E0">
              <w:tc>
                <w:tcPr>
                  <w:tcW w:w="9521" w:type="dxa"/>
                  <w:shd w:val="clear" w:color="auto" w:fill="auto"/>
                </w:tcPr>
                <w:p w14:paraId="0E63D2ED" w14:textId="0A894EFC" w:rsidR="00E97AD4" w:rsidRPr="00FE05A2" w:rsidRDefault="00F56512" w:rsidP="000C6AAB">
                  <w:pPr>
                    <w:pStyle w:val="Corpodetexto"/>
                    <w:framePr w:hSpace="141" w:wrap="around" w:vAnchor="text" w:hAnchor="text" w:xAlign="center" w:y="1"/>
                    <w:tabs>
                      <w:tab w:val="left" w:pos="2625"/>
                    </w:tabs>
                    <w:spacing w:before="120" w:after="120" w:line="240" w:lineRule="auto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O registro de preços se dará em lotes para obtenção do melhor preço.</w:t>
                  </w:r>
                </w:p>
              </w:tc>
            </w:tr>
          </w:tbl>
          <w:p w14:paraId="67078299" w14:textId="77777777" w:rsidR="00E97AD4" w:rsidRDefault="00E97AD4" w:rsidP="00325807">
            <w:pPr>
              <w:pStyle w:val="Corpodetexto"/>
              <w:spacing w:line="24" w:lineRule="auto"/>
              <w:jc w:val="both"/>
              <w:rPr>
                <w:rFonts w:ascii="Arial" w:hAnsi="Arial" w:cs="Arial"/>
                <w:color w:val="548DD4"/>
              </w:rPr>
            </w:pPr>
          </w:p>
          <w:p w14:paraId="18CB7429" w14:textId="77777777" w:rsidR="002F4723" w:rsidRPr="00FE05A2" w:rsidRDefault="002F4723" w:rsidP="00325807">
            <w:pPr>
              <w:pStyle w:val="Corpodetexto"/>
              <w:spacing w:line="24" w:lineRule="auto"/>
              <w:jc w:val="both"/>
              <w:rPr>
                <w:rFonts w:ascii="Arial" w:hAnsi="Arial" w:cs="Arial"/>
                <w:color w:val="548DD4"/>
              </w:rPr>
            </w:pPr>
          </w:p>
        </w:tc>
      </w:tr>
      <w:tr w:rsidR="00E97AD4" w:rsidRPr="00FE05A2" w14:paraId="5BAC9FC3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4F6228" w:themeFill="accent3" w:themeFillShade="80"/>
          </w:tcPr>
          <w:p w14:paraId="75E1349F" w14:textId="77777777" w:rsidR="00E97AD4" w:rsidRPr="00413F85" w:rsidRDefault="00E97AD4" w:rsidP="0060320E">
            <w:pPr>
              <w:ind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 w:rsidRPr="00413F85">
              <w:rPr>
                <w:rFonts w:ascii="Arial" w:hAnsi="Arial" w:cs="Arial"/>
                <w:b/>
                <w:color w:val="FFFFFF" w:themeColor="background1"/>
                <w:sz w:val="22"/>
              </w:rPr>
              <w:lastRenderedPageBreak/>
              <w:t>4. DOS CRITÉRIOS DE ACEITAÇÃO DA PROPOSTA</w:t>
            </w:r>
          </w:p>
        </w:tc>
      </w:tr>
      <w:tr w:rsidR="00E97AD4" w:rsidRPr="00FE05A2" w14:paraId="605F21D9" w14:textId="77777777" w:rsidTr="004C731B">
        <w:tc>
          <w:tcPr>
            <w:tcW w:w="9776" w:type="dxa"/>
            <w:shd w:val="clear" w:color="auto" w:fill="auto"/>
          </w:tcPr>
          <w:p w14:paraId="45B3BE20" w14:textId="77777777" w:rsidR="00E97AD4" w:rsidRPr="00413F85" w:rsidRDefault="00E97AD4" w:rsidP="00793579">
            <w:pPr>
              <w:pStyle w:val="PargrafodaLista"/>
              <w:widowControl/>
              <w:numPr>
                <w:ilvl w:val="1"/>
                <w:numId w:val="21"/>
              </w:numPr>
              <w:spacing w:before="120" w:after="120"/>
              <w:ind w:left="0" w:firstLine="0"/>
              <w:contextualSpacing w:val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Serão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exigidos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documentos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adicionais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juntamente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com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a</w:t>
            </w:r>
            <w:r w:rsidRPr="00413F85">
              <w:rPr>
                <w:rFonts w:ascii="Arial" w:hAnsi="Arial" w:cs="Arial"/>
                <w:b/>
                <w:bCs/>
                <w:spacing w:val="15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proposta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de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preços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(para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análise da</w:t>
            </w:r>
            <w:r w:rsidRPr="00413F85">
              <w:rPr>
                <w:rFonts w:ascii="Arial" w:hAnsi="Arial" w:cs="Arial"/>
                <w:b/>
                <w:bCs/>
                <w:spacing w:val="-2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equipe</w:t>
            </w:r>
            <w:r w:rsidRPr="00413F85">
              <w:rPr>
                <w:rFonts w:ascii="Arial" w:hAnsi="Arial" w:cs="Arial"/>
                <w:b/>
                <w:bCs/>
                <w:spacing w:val="-1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técnica</w:t>
            </w:r>
            <w:r w:rsidRPr="00413F85">
              <w:rPr>
                <w:rFonts w:ascii="Arial" w:hAnsi="Arial" w:cs="Arial"/>
                <w:b/>
                <w:bCs/>
                <w:spacing w:val="-1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na</w:t>
            </w:r>
            <w:r w:rsidRPr="00413F85">
              <w:rPr>
                <w:rFonts w:ascii="Arial" w:hAnsi="Arial" w:cs="Arial"/>
                <w:b/>
                <w:bCs/>
                <w:spacing w:val="-1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fase</w:t>
            </w:r>
            <w:r w:rsidRPr="00413F85">
              <w:rPr>
                <w:rFonts w:ascii="Arial" w:hAnsi="Arial" w:cs="Arial"/>
                <w:b/>
                <w:bCs/>
                <w:spacing w:val="-1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de</w:t>
            </w:r>
            <w:r w:rsidRPr="00413F85">
              <w:rPr>
                <w:rFonts w:ascii="Arial" w:hAnsi="Arial" w:cs="Arial"/>
                <w:b/>
                <w:bCs/>
                <w:spacing w:val="-1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julgamento</w:t>
            </w:r>
            <w:r w:rsidRPr="00413F85">
              <w:rPr>
                <w:rFonts w:ascii="Arial" w:hAnsi="Arial" w:cs="Arial"/>
                <w:b/>
                <w:bCs/>
                <w:spacing w:val="-2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da</w:t>
            </w:r>
            <w:r w:rsidRPr="00413F85">
              <w:rPr>
                <w:rFonts w:ascii="Arial" w:hAnsi="Arial" w:cs="Arial"/>
                <w:b/>
                <w:bCs/>
                <w:spacing w:val="-1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proposta</w:t>
            </w:r>
            <w:r w:rsidRPr="00413F85">
              <w:rPr>
                <w:rFonts w:ascii="Arial" w:hAnsi="Arial" w:cs="Arial"/>
                <w:b/>
                <w:bCs/>
                <w:spacing w:val="-2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final de</w:t>
            </w:r>
            <w:r w:rsidRPr="00413F85">
              <w:rPr>
                <w:rFonts w:ascii="Arial" w:hAnsi="Arial" w:cs="Arial"/>
                <w:b/>
                <w:bCs/>
                <w:spacing w:val="-2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preços):</w:t>
            </w:r>
          </w:p>
          <w:p w14:paraId="1B9199EF" w14:textId="56FE25E1" w:rsidR="00E97AD4" w:rsidRPr="00413F85" w:rsidRDefault="00E97AD4" w:rsidP="00793579">
            <w:pPr>
              <w:pStyle w:val="Corpodetexto"/>
              <w:tabs>
                <w:tab w:val="left" w:pos="2145"/>
              </w:tabs>
              <w:spacing w:before="120" w:after="120" w:line="240" w:lineRule="auto"/>
              <w:rPr>
                <w:rFonts w:ascii="Arial" w:hAnsi="Arial" w:cs="Arial"/>
              </w:rPr>
            </w:pPr>
            <w:proofErr w:type="gramStart"/>
            <w:r w:rsidRPr="00413F85">
              <w:rPr>
                <w:rFonts w:ascii="Arial" w:hAnsi="Arial" w:cs="Arial"/>
                <w:spacing w:val="-1"/>
              </w:rPr>
              <w:t>(</w:t>
            </w:r>
            <w:r w:rsidR="00D06746">
              <w:rPr>
                <w:rFonts w:ascii="Arial" w:hAnsi="Arial" w:cs="Arial"/>
                <w:spacing w:val="-1"/>
              </w:rPr>
              <w:t xml:space="preserve">  </w:t>
            </w:r>
            <w:r w:rsidRPr="00413F85">
              <w:rPr>
                <w:rFonts w:ascii="Arial" w:hAnsi="Arial" w:cs="Arial"/>
                <w:spacing w:val="-1"/>
              </w:rPr>
              <w:t>)</w:t>
            </w:r>
            <w:proofErr w:type="gramEnd"/>
            <w:r w:rsidR="00CC20D3">
              <w:rPr>
                <w:rFonts w:ascii="Arial" w:hAnsi="Arial" w:cs="Arial"/>
                <w:spacing w:val="-1"/>
              </w:rPr>
              <w:t xml:space="preserve"> -</w:t>
            </w:r>
            <w:r w:rsidRPr="00413F85">
              <w:rPr>
                <w:rFonts w:ascii="Arial" w:hAnsi="Arial" w:cs="Arial"/>
                <w:spacing w:val="-1"/>
              </w:rPr>
              <w:t xml:space="preserve"> Não</w:t>
            </w:r>
            <w:r w:rsidR="00793579">
              <w:rPr>
                <w:rFonts w:ascii="Arial" w:hAnsi="Arial" w:cs="Arial"/>
                <w:spacing w:val="-1"/>
              </w:rPr>
              <w:tab/>
            </w:r>
          </w:p>
          <w:p w14:paraId="152CB713" w14:textId="3D8F5E3A" w:rsidR="00413F85" w:rsidRDefault="00E97AD4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413F85">
              <w:rPr>
                <w:rFonts w:ascii="Arial" w:hAnsi="Arial" w:cs="Arial"/>
                <w:sz w:val="20"/>
                <w:szCs w:val="20"/>
              </w:rPr>
              <w:t>(</w:t>
            </w:r>
            <w:r w:rsidR="00D06746">
              <w:rPr>
                <w:rFonts w:ascii="Arial" w:hAnsi="Arial" w:cs="Arial"/>
                <w:sz w:val="20"/>
                <w:szCs w:val="20"/>
              </w:rPr>
              <w:t>X</w:t>
            </w:r>
            <w:r w:rsidRPr="00413F85">
              <w:rPr>
                <w:rFonts w:ascii="Arial" w:hAnsi="Arial" w:cs="Arial"/>
                <w:sz w:val="20"/>
                <w:szCs w:val="20"/>
              </w:rPr>
              <w:t>)</w:t>
            </w:r>
            <w:r w:rsidR="00CC20D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93579">
              <w:rPr>
                <w:rFonts w:ascii="Arial" w:hAnsi="Arial" w:cs="Arial"/>
                <w:sz w:val="20"/>
                <w:szCs w:val="20"/>
              </w:rPr>
              <w:t>–</w:t>
            </w:r>
            <w:r w:rsidRPr="00413F85">
              <w:rPr>
                <w:rFonts w:ascii="Arial" w:hAnsi="Arial" w:cs="Arial"/>
                <w:sz w:val="20"/>
                <w:szCs w:val="20"/>
              </w:rPr>
              <w:t xml:space="preserve"> Sim</w:t>
            </w:r>
          </w:p>
          <w:p w14:paraId="53A878DD" w14:textId="77777777" w:rsidR="00D06746" w:rsidRPr="00FE05A2" w:rsidRDefault="00D06746" w:rsidP="00D06746">
            <w:pPr>
              <w:pStyle w:val="Corpodetexto"/>
              <w:spacing w:before="120" w:after="120" w:line="240" w:lineRule="auto"/>
              <w:jc w:val="both"/>
              <w:rPr>
                <w:rFonts w:ascii="Arial" w:hAnsi="Arial" w:cs="Arial"/>
              </w:rPr>
            </w:pPr>
            <w:r w:rsidRPr="00FE05A2">
              <w:rPr>
                <w:rFonts w:ascii="Arial" w:hAnsi="Arial" w:cs="Arial"/>
              </w:rPr>
              <w:t xml:space="preserve">Justificativa: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521"/>
            </w:tblGrid>
            <w:tr w:rsidR="00D06746" w:rsidRPr="00FE05A2" w14:paraId="67083B0F" w14:textId="77777777" w:rsidTr="002722D5">
              <w:tc>
                <w:tcPr>
                  <w:tcW w:w="9521" w:type="dxa"/>
                  <w:shd w:val="clear" w:color="auto" w:fill="auto"/>
                </w:tcPr>
                <w:p w14:paraId="2191E02B" w14:textId="6373ABC7" w:rsidR="00D06746" w:rsidRDefault="007058C5" w:rsidP="000C6AAB">
                  <w:pPr>
                    <w:pStyle w:val="Corpodetexto"/>
                    <w:framePr w:hSpace="141" w:wrap="around" w:vAnchor="text" w:hAnchor="text" w:xAlign="center" w:y="1"/>
                    <w:tabs>
                      <w:tab w:val="left" w:pos="2625"/>
                    </w:tabs>
                    <w:spacing w:before="120" w:after="120" w:line="240" w:lineRule="auto"/>
                    <w:suppressOverlap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A</w:t>
                  </w:r>
                  <w:r w:rsidR="008152BB">
                    <w:rPr>
                      <w:rFonts w:ascii="Arial" w:hAnsi="Arial" w:cs="Arial"/>
                    </w:rPr>
                    <w:t>)</w:t>
                  </w:r>
                  <w:r>
                    <w:rPr>
                      <w:rFonts w:ascii="Arial" w:hAnsi="Arial" w:cs="Arial"/>
                    </w:rPr>
                    <w:t>.</w:t>
                  </w:r>
                  <w:r w:rsidR="00D06746" w:rsidRPr="00D06746">
                    <w:rPr>
                      <w:rFonts w:ascii="Arial" w:hAnsi="Arial" w:cs="Arial"/>
                    </w:rPr>
                    <w:t xml:space="preserve"> O descritivo do objeto</w:t>
                  </w:r>
                  <w:r w:rsidR="00EA2D0A">
                    <w:rPr>
                      <w:rFonts w:ascii="Arial" w:hAnsi="Arial" w:cs="Arial"/>
                    </w:rPr>
                    <w:t xml:space="preserve"> </w:t>
                  </w:r>
                  <w:r w:rsidR="00D06746" w:rsidRPr="00D06746">
                    <w:rPr>
                      <w:rFonts w:ascii="Arial" w:hAnsi="Arial" w:cs="Arial"/>
                    </w:rPr>
                    <w:t>indicará se deverá ser apresentado, junto com a proposta de</w:t>
                  </w:r>
                  <w:r w:rsidR="009210A6">
                    <w:rPr>
                      <w:rFonts w:ascii="Arial" w:hAnsi="Arial" w:cs="Arial"/>
                    </w:rPr>
                    <w:t xml:space="preserve"> preços, laudos e certificados;</w:t>
                  </w:r>
                </w:p>
                <w:p w14:paraId="649D5709" w14:textId="7DE084B9" w:rsidR="00D06746" w:rsidRDefault="007058C5" w:rsidP="000C6AAB">
                  <w:pPr>
                    <w:pStyle w:val="Corpodetexto"/>
                    <w:framePr w:hSpace="141" w:wrap="around" w:vAnchor="text" w:hAnchor="text" w:xAlign="center" w:y="1"/>
                    <w:tabs>
                      <w:tab w:val="left" w:pos="2625"/>
                    </w:tabs>
                    <w:spacing w:before="120" w:after="120" w:line="240" w:lineRule="auto"/>
                    <w:suppressOverlap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B</w:t>
                  </w:r>
                  <w:r w:rsidR="008152BB">
                    <w:rPr>
                      <w:rFonts w:ascii="Arial" w:hAnsi="Arial" w:cs="Arial"/>
                    </w:rPr>
                    <w:t>)</w:t>
                  </w:r>
                  <w:r>
                    <w:rPr>
                      <w:rFonts w:ascii="Arial" w:hAnsi="Arial" w:cs="Arial"/>
                    </w:rPr>
                    <w:t>.</w:t>
                  </w:r>
                  <w:r w:rsidR="00D06746" w:rsidRPr="00D06746">
                    <w:rPr>
                      <w:rFonts w:ascii="Arial" w:hAnsi="Arial" w:cs="Arial"/>
                    </w:rPr>
                    <w:t xml:space="preserve"> Poderá ser solicitado catálogo, prospecto, ou documento equivalente, contendo imagem e desenho técnico do produto, o nome da linha e código/nome do modelo e marca conforme apresentado na proposta sob pena de desclassificação do licitante, com a identificação precisa e inequívoca do bem que se pretende fornecer. Será aceito o site oficial do fabricante ou página da internet da licitante, desde que conte</w:t>
                  </w:r>
                  <w:r w:rsidR="008152BB">
                    <w:rPr>
                      <w:rFonts w:ascii="Arial" w:hAnsi="Arial" w:cs="Arial"/>
                    </w:rPr>
                    <w:t>nha as informações solicitadas;</w:t>
                  </w:r>
                </w:p>
                <w:p w14:paraId="01319AB1" w14:textId="1EF4CEB1" w:rsidR="00D06746" w:rsidRPr="00FE05A2" w:rsidRDefault="007058C5" w:rsidP="000C6AAB">
                  <w:pPr>
                    <w:pStyle w:val="Corpodetexto"/>
                    <w:framePr w:hSpace="141" w:wrap="around" w:vAnchor="text" w:hAnchor="text" w:xAlign="center" w:y="1"/>
                    <w:tabs>
                      <w:tab w:val="left" w:pos="2625"/>
                    </w:tabs>
                    <w:spacing w:before="120" w:after="120" w:line="240" w:lineRule="auto"/>
                    <w:suppressOverlap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C</w:t>
                  </w:r>
                  <w:r w:rsidR="008152BB">
                    <w:rPr>
                      <w:rFonts w:ascii="Arial" w:hAnsi="Arial" w:cs="Arial"/>
                    </w:rPr>
                    <w:t>)</w:t>
                  </w:r>
                  <w:r>
                    <w:rPr>
                      <w:rFonts w:ascii="Arial" w:hAnsi="Arial" w:cs="Arial"/>
                    </w:rPr>
                    <w:t>.</w:t>
                  </w:r>
                  <w:r w:rsidR="00D06746" w:rsidRPr="00D06746">
                    <w:rPr>
                      <w:rFonts w:ascii="Arial" w:hAnsi="Arial" w:cs="Arial"/>
                    </w:rPr>
                    <w:t xml:space="preserve"> A critério da Equipe Técnica, poderá ser solicitada a amostra nas hipóteses em que se entenda que a documentação apresentada não seja suficiente para comprovar o atendimento às especificações técnicas;</w:t>
                  </w:r>
                </w:p>
              </w:tc>
            </w:tr>
          </w:tbl>
          <w:p w14:paraId="41CEA895" w14:textId="77777777" w:rsidR="00D06746" w:rsidRDefault="00D06746" w:rsidP="00D06746">
            <w:pPr>
              <w:pStyle w:val="Corpodetexto"/>
              <w:spacing w:line="24" w:lineRule="auto"/>
              <w:jc w:val="both"/>
              <w:rPr>
                <w:rFonts w:ascii="Arial" w:hAnsi="Arial" w:cs="Arial"/>
                <w:color w:val="548DD4"/>
              </w:rPr>
            </w:pPr>
          </w:p>
          <w:p w14:paraId="1272A81F" w14:textId="77777777" w:rsidR="00D06746" w:rsidRPr="00413F85" w:rsidRDefault="00D06746" w:rsidP="00793579">
            <w:pPr>
              <w:pStyle w:val="PargrafodaLista"/>
              <w:spacing w:before="120" w:after="120"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14:paraId="5F81B1FC" w14:textId="77777777" w:rsidR="00E97AD4" w:rsidRPr="00413F85" w:rsidRDefault="00E97AD4" w:rsidP="00793579">
            <w:pPr>
              <w:pStyle w:val="PargrafodaLista"/>
              <w:widowControl/>
              <w:numPr>
                <w:ilvl w:val="1"/>
                <w:numId w:val="21"/>
              </w:numPr>
              <w:tabs>
                <w:tab w:val="left" w:pos="196"/>
              </w:tabs>
              <w:spacing w:before="120" w:after="120"/>
              <w:ind w:left="0" w:firstLine="0"/>
              <w:contextualSpacing w:val="0"/>
              <w:jc w:val="left"/>
              <w:rPr>
                <w:rFonts w:ascii="Arial" w:hAnsi="Arial" w:cs="Arial"/>
                <w:b/>
                <w:sz w:val="22"/>
                <w:szCs w:val="20"/>
              </w:rPr>
            </w:pPr>
            <w:r w:rsidRPr="00413F85">
              <w:rPr>
                <w:rFonts w:ascii="Arial" w:hAnsi="Arial" w:cs="Arial"/>
                <w:b/>
                <w:sz w:val="22"/>
                <w:szCs w:val="20"/>
              </w:rPr>
              <w:t xml:space="preserve"> Será exigido amostra do(s) produto(s)/demonstração do(s) serviço(s):</w:t>
            </w:r>
          </w:p>
          <w:p w14:paraId="0D95FC4C" w14:textId="109707D7" w:rsidR="00E97AD4" w:rsidRPr="00413F85" w:rsidRDefault="00E97AD4" w:rsidP="00793579">
            <w:pPr>
              <w:pStyle w:val="Corpodetexto"/>
              <w:spacing w:before="120" w:after="120" w:line="240" w:lineRule="auto"/>
              <w:rPr>
                <w:rFonts w:ascii="Arial" w:hAnsi="Arial" w:cs="Arial"/>
              </w:rPr>
            </w:pPr>
            <w:proofErr w:type="gramStart"/>
            <w:r w:rsidRPr="00413F85">
              <w:rPr>
                <w:rFonts w:ascii="Arial" w:hAnsi="Arial" w:cs="Arial"/>
                <w:spacing w:val="-1"/>
              </w:rPr>
              <w:t>(</w:t>
            </w:r>
            <w:r w:rsidR="00AC136B">
              <w:rPr>
                <w:rFonts w:ascii="Arial" w:hAnsi="Arial" w:cs="Arial"/>
                <w:spacing w:val="-1"/>
              </w:rPr>
              <w:t xml:space="preserve">  </w:t>
            </w:r>
            <w:r w:rsidRPr="00413F85">
              <w:rPr>
                <w:rFonts w:ascii="Arial" w:hAnsi="Arial" w:cs="Arial"/>
                <w:spacing w:val="-1"/>
              </w:rPr>
              <w:t>)</w:t>
            </w:r>
            <w:proofErr w:type="gramEnd"/>
            <w:r w:rsidRPr="00413F85">
              <w:rPr>
                <w:rFonts w:ascii="Arial" w:hAnsi="Arial" w:cs="Arial"/>
                <w:spacing w:val="-1"/>
              </w:rPr>
              <w:t xml:space="preserve"> </w:t>
            </w:r>
            <w:r w:rsidR="00CC20D3">
              <w:rPr>
                <w:rFonts w:ascii="Arial" w:hAnsi="Arial" w:cs="Arial"/>
                <w:spacing w:val="-1"/>
              </w:rPr>
              <w:t xml:space="preserve">- </w:t>
            </w:r>
            <w:r w:rsidRPr="00413F85">
              <w:rPr>
                <w:rFonts w:ascii="Arial" w:hAnsi="Arial" w:cs="Arial"/>
                <w:spacing w:val="-1"/>
              </w:rPr>
              <w:t>Não</w:t>
            </w:r>
          </w:p>
          <w:p w14:paraId="4DFCAABA" w14:textId="3B5B56FC" w:rsidR="00E97AD4" w:rsidRDefault="00AC136B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(X</w:t>
            </w:r>
            <w:r w:rsidR="00E97AD4" w:rsidRPr="00413F85">
              <w:rPr>
                <w:rFonts w:ascii="Arial" w:hAnsi="Arial" w:cs="Arial"/>
                <w:sz w:val="20"/>
                <w:szCs w:val="20"/>
              </w:rPr>
              <w:t xml:space="preserve">) </w:t>
            </w:r>
            <w:r>
              <w:rPr>
                <w:rFonts w:ascii="Arial" w:hAnsi="Arial" w:cs="Arial"/>
                <w:sz w:val="20"/>
                <w:szCs w:val="20"/>
              </w:rPr>
              <w:t>–</w:t>
            </w:r>
            <w:r w:rsidR="00CC20D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97AD4" w:rsidRPr="00413F85">
              <w:rPr>
                <w:rFonts w:ascii="Arial" w:hAnsi="Arial" w:cs="Arial"/>
                <w:sz w:val="20"/>
                <w:szCs w:val="20"/>
              </w:rPr>
              <w:t>Sim</w:t>
            </w:r>
          </w:p>
          <w:p w14:paraId="46431B71" w14:textId="77777777" w:rsidR="00AC136B" w:rsidRDefault="00AC136B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Style w:val="Tabelacomgrade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9550"/>
            </w:tblGrid>
            <w:tr w:rsidR="00CC5663" w14:paraId="24CA6D55" w14:textId="77777777" w:rsidTr="00CC5663">
              <w:tc>
                <w:tcPr>
                  <w:tcW w:w="9550" w:type="dxa"/>
                </w:tcPr>
                <w:p w14:paraId="40583730" w14:textId="77777777" w:rsidR="000B4E45" w:rsidRDefault="000B4E45" w:rsidP="000C6AAB">
                  <w:pPr>
                    <w:pStyle w:val="PargrafodaLista"/>
                    <w:framePr w:hSpace="141" w:wrap="around" w:vAnchor="text" w:hAnchor="text" w:xAlign="center" w:y="1"/>
                    <w:spacing w:before="120" w:after="120"/>
                    <w:ind w:left="0" w:firstLine="0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Observações às amostras:</w:t>
                  </w:r>
                </w:p>
                <w:p w14:paraId="555A7E11" w14:textId="77777777" w:rsidR="00CC5663" w:rsidRDefault="00CC5663" w:rsidP="000C6AAB">
                  <w:pPr>
                    <w:pStyle w:val="PargrafodaLista"/>
                    <w:framePr w:hSpace="141" w:wrap="around" w:vAnchor="text" w:hAnchor="text" w:xAlign="center" w:y="1"/>
                    <w:spacing w:before="120" w:after="120"/>
                    <w:ind w:left="0" w:firstLine="0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4.2.1. Prazo para apresentação: 3 dias úteis;</w:t>
                  </w:r>
                </w:p>
                <w:p w14:paraId="0BA33708" w14:textId="77777777" w:rsidR="00CC5663" w:rsidRDefault="00CC5663" w:rsidP="000C6AAB">
                  <w:pPr>
                    <w:pStyle w:val="PargrafodaLista"/>
                    <w:framePr w:hSpace="141" w:wrap="around" w:vAnchor="text" w:hAnchor="text" w:xAlign="center" w:y="1"/>
                    <w:spacing w:before="120" w:after="120"/>
                    <w:ind w:left="0" w:firstLine="0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4.2.2. Quantidade de amostras: 1;</w:t>
                  </w:r>
                </w:p>
                <w:p w14:paraId="0F82F41E" w14:textId="2AF56217" w:rsidR="00CC5663" w:rsidRDefault="00CC5663" w:rsidP="000C6AAB">
                  <w:pPr>
                    <w:pStyle w:val="PargrafodaLista"/>
                    <w:framePr w:hSpace="141" w:wrap="around" w:vAnchor="text" w:hAnchor="text" w:xAlign="center" w:y="1"/>
                    <w:spacing w:before="120" w:after="120"/>
                    <w:ind w:left="0" w:firstLine="0"/>
                    <w:suppressOverlap/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4.2.3. </w:t>
                  </w:r>
                  <w:r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  <w:t xml:space="preserve">Unidade técnica responsável pela análise das amostras: </w:t>
                  </w:r>
                  <w:r w:rsidR="00D81E1F"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  <w:t>fiscal do contrato</w:t>
                  </w:r>
                  <w:r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  <w:t>;</w:t>
                  </w:r>
                </w:p>
                <w:p w14:paraId="2DDBDDF2" w14:textId="77777777" w:rsidR="00CC5663" w:rsidRDefault="00CC5663" w:rsidP="000C6AAB">
                  <w:pPr>
                    <w:pStyle w:val="PargrafodaLista"/>
                    <w:framePr w:hSpace="141" w:wrap="around" w:vAnchor="text" w:hAnchor="text" w:xAlign="center" w:y="1"/>
                    <w:spacing w:before="120" w:after="120"/>
                    <w:ind w:left="0" w:firstLine="0"/>
                    <w:suppressOverlap/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  <w:t>4.2.4. Endereço de entrega das amostras: Unidade de São José da CEASA/SC, Rodovia BR 101, km 205, sem n.º, Bairro Barreiros – São José – SC, em horário compreendido entre as 07:00 e 13:00, de segunda a sexta-feira;</w:t>
                  </w:r>
                </w:p>
                <w:p w14:paraId="66DE457C" w14:textId="77777777" w:rsidR="00CC5663" w:rsidRDefault="00CC5663" w:rsidP="000C6AAB">
                  <w:pPr>
                    <w:pStyle w:val="PargrafodaLista"/>
                    <w:framePr w:hSpace="141" w:wrap="around" w:vAnchor="text" w:hAnchor="text" w:xAlign="center" w:y="1"/>
                    <w:spacing w:before="120" w:after="120"/>
                    <w:ind w:left="0" w:firstLine="0"/>
                    <w:suppressOverlap/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  <w:t>4.2.5. Condições e critérios de avaliação e julgamento da amostra e/ou da demonstração dos serviços: as amostras serão analisadas conforme características descritas na proposta/ficha técnica e deverão estar de acordo com as especificações técnicas neste TR;</w:t>
                  </w:r>
                </w:p>
                <w:p w14:paraId="781C8534" w14:textId="114F7622" w:rsidR="00CC5663" w:rsidRDefault="00CC5663" w:rsidP="000C6AAB">
                  <w:pPr>
                    <w:pStyle w:val="PargrafodaLista"/>
                    <w:framePr w:hSpace="141" w:wrap="around" w:vAnchor="text" w:hAnchor="text" w:xAlign="center" w:y="1"/>
                    <w:spacing w:before="120" w:after="120"/>
                    <w:ind w:left="0" w:firstLine="0"/>
                    <w:suppressOverlap/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  <w:t>4.2.6. As amostras que não necessitem ser retidas para posterior conferência e/ou reje</w:t>
                  </w:r>
                  <w:r w:rsidR="00D81E1F"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  <w:t xml:space="preserve">itadas poderão ser retiradas </w:t>
                  </w:r>
                  <w:r w:rsidR="00E87944"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  <w:t>junto ao fiscal do contrato</w:t>
                  </w:r>
                  <w:r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  <w:t xml:space="preserve"> </w:t>
                  </w:r>
                  <w:r w:rsidR="00E87944"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  <w:t>n</w:t>
                  </w:r>
                  <w:r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  <w:t>a Unidade de São José da CEASA/SC, no prazo máximo de 30 (trinta) dias, contados da divulgação do resultado da licitação, mediante agendamento. Decorrido o prazo máximo fixado e não retirada a amostra, a CEASA/SC dará o destino que entender adequado, não cabendo solicitação de ressarcimento do objeto;</w:t>
                  </w:r>
                </w:p>
                <w:p w14:paraId="792F0FF4" w14:textId="77777777" w:rsidR="00CC5663" w:rsidRDefault="00CC5663" w:rsidP="000C6AAB">
                  <w:pPr>
                    <w:pStyle w:val="PargrafodaLista"/>
                    <w:framePr w:hSpace="141" w:wrap="around" w:vAnchor="text" w:hAnchor="text" w:xAlign="center" w:y="1"/>
                    <w:spacing w:before="120" w:after="120"/>
                    <w:ind w:left="0" w:firstLine="0"/>
                    <w:suppressOverlap/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  <w:t>4.2.7. A amostra aprovada, caso necessário, permanecerá sob os cuidados da CEASA/SC até que seja efetivada a entrega do bem pelo licitante, a fim de ser com esta comparada;</w:t>
                  </w:r>
                </w:p>
                <w:p w14:paraId="1D83EB6B" w14:textId="77777777" w:rsidR="00CC5663" w:rsidRDefault="00CC5663" w:rsidP="000C6AAB">
                  <w:pPr>
                    <w:pStyle w:val="PargrafodaLista"/>
                    <w:framePr w:hSpace="141" w:wrap="around" w:vAnchor="text" w:hAnchor="text" w:xAlign="center" w:y="1"/>
                    <w:spacing w:before="120" w:after="120"/>
                    <w:ind w:left="0" w:firstLine="0"/>
                    <w:suppressOverlap/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  <w:t>4.2.8. Para as amostras que em análise necessitarem ser manuseadas e testadas em procedimentos que alterem sua apresentação original, não caberá a solicitação de ressarcimento do valor do objeto;</w:t>
                  </w:r>
                </w:p>
                <w:p w14:paraId="68EB3160" w14:textId="77777777" w:rsidR="00CC5663" w:rsidRDefault="00CC5663" w:rsidP="000C6AAB">
                  <w:pPr>
                    <w:pStyle w:val="PargrafodaLista"/>
                    <w:framePr w:hSpace="141" w:wrap="around" w:vAnchor="text" w:hAnchor="text" w:xAlign="center" w:y="1"/>
                    <w:spacing w:before="120" w:after="120"/>
                    <w:ind w:left="0" w:firstLine="0"/>
                    <w:suppressOverlap/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  <w:t>4.2.9. Será desclassificada no item, a proposta da licitante vencedora que não atender à convocação do pregoeiro para a apresentação dos documentos adicionais e/ou apresentar fora das exigências estabelecidas no edital ou em lei, bem como não apresentar amostra ou apresentar amostras fora das especificações técnicas previstas neste TR, estando sujeita às penalidades previstas;</w:t>
                  </w:r>
                </w:p>
                <w:p w14:paraId="4F1647B9" w14:textId="12E2569C" w:rsidR="00CC5663" w:rsidRDefault="00CC5663" w:rsidP="000C6AAB">
                  <w:pPr>
                    <w:pStyle w:val="PargrafodaLista"/>
                    <w:framePr w:hSpace="141" w:wrap="around" w:vAnchor="text" w:hAnchor="text" w:xAlign="center" w:y="1"/>
                    <w:spacing w:before="120" w:after="120"/>
                    <w:ind w:left="0" w:firstLine="0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  <w:sz w:val="20"/>
                      <w:szCs w:val="20"/>
                    </w:rPr>
                    <w:lastRenderedPageBreak/>
                    <w:t>4.2.10. A critério da área técnica, poderão ser consultados bancos de marcas de outros órgãos da administração pública a fim de aferir a qualidade do material ofertado.</w:t>
                  </w:r>
                </w:p>
              </w:tc>
            </w:tr>
          </w:tbl>
          <w:p w14:paraId="667F7363" w14:textId="77777777" w:rsidR="00CC5663" w:rsidRDefault="00CC5663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14:paraId="180913A1" w14:textId="77777777" w:rsidR="00E97AD4" w:rsidRPr="00413F85" w:rsidRDefault="00E97AD4" w:rsidP="00793579">
            <w:pPr>
              <w:pStyle w:val="PargrafodaLista"/>
              <w:widowControl/>
              <w:numPr>
                <w:ilvl w:val="1"/>
                <w:numId w:val="21"/>
              </w:numPr>
              <w:spacing w:before="120" w:after="120"/>
              <w:ind w:left="0" w:firstLine="0"/>
              <w:contextualSpacing w:val="0"/>
              <w:jc w:val="left"/>
              <w:rPr>
                <w:rFonts w:ascii="Arial" w:hAnsi="Arial" w:cs="Arial"/>
                <w:b/>
                <w:sz w:val="22"/>
                <w:szCs w:val="20"/>
              </w:rPr>
            </w:pPr>
            <w:r w:rsidRPr="00413F85">
              <w:rPr>
                <w:rFonts w:ascii="Arial" w:hAnsi="Arial" w:cs="Arial"/>
                <w:b/>
                <w:sz w:val="22"/>
                <w:szCs w:val="20"/>
              </w:rPr>
              <w:t>Será exigida prova de conceito?</w:t>
            </w:r>
          </w:p>
          <w:p w14:paraId="2F42B7AB" w14:textId="28C32627" w:rsidR="00E97AD4" w:rsidRPr="00413F85" w:rsidRDefault="00E97AD4" w:rsidP="00793579">
            <w:pPr>
              <w:pStyle w:val="Corpodetexto"/>
              <w:spacing w:before="120" w:after="120" w:line="240" w:lineRule="auto"/>
              <w:rPr>
                <w:rFonts w:ascii="Arial" w:hAnsi="Arial" w:cs="Arial"/>
              </w:rPr>
            </w:pPr>
            <w:r w:rsidRPr="00413F85">
              <w:rPr>
                <w:rFonts w:ascii="Arial" w:hAnsi="Arial" w:cs="Arial"/>
                <w:spacing w:val="-1"/>
              </w:rPr>
              <w:t>(</w:t>
            </w:r>
            <w:r w:rsidR="00CF4672">
              <w:rPr>
                <w:rFonts w:ascii="Arial" w:hAnsi="Arial" w:cs="Arial"/>
                <w:spacing w:val="-1"/>
              </w:rPr>
              <w:t>X</w:t>
            </w:r>
            <w:r w:rsidRPr="00413F85">
              <w:rPr>
                <w:rFonts w:ascii="Arial" w:hAnsi="Arial" w:cs="Arial"/>
                <w:spacing w:val="-1"/>
              </w:rPr>
              <w:t xml:space="preserve">) </w:t>
            </w:r>
            <w:r w:rsidR="00302EE5">
              <w:rPr>
                <w:rFonts w:ascii="Arial" w:hAnsi="Arial" w:cs="Arial"/>
                <w:spacing w:val="-1"/>
              </w:rPr>
              <w:t xml:space="preserve">- </w:t>
            </w:r>
            <w:r w:rsidRPr="00413F85">
              <w:rPr>
                <w:rFonts w:ascii="Arial" w:hAnsi="Arial" w:cs="Arial"/>
                <w:spacing w:val="-1"/>
              </w:rPr>
              <w:t>Não</w:t>
            </w:r>
          </w:p>
          <w:p w14:paraId="2D8CED18" w14:textId="0CD353D1" w:rsidR="00E97AD4" w:rsidRDefault="00E97AD4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413F85">
              <w:rPr>
                <w:rFonts w:ascii="Arial" w:hAnsi="Arial" w:cs="Arial"/>
                <w:sz w:val="20"/>
                <w:szCs w:val="20"/>
              </w:rPr>
              <w:t xml:space="preserve">( </w:t>
            </w:r>
            <w:r w:rsidR="00302EE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  <w:r w:rsidRPr="00413F8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93579">
              <w:rPr>
                <w:rFonts w:ascii="Arial" w:hAnsi="Arial" w:cs="Arial"/>
                <w:sz w:val="20"/>
                <w:szCs w:val="20"/>
              </w:rPr>
              <w:t>–</w:t>
            </w:r>
            <w:r w:rsidR="00302EE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sz w:val="20"/>
                <w:szCs w:val="20"/>
              </w:rPr>
              <w:t>Sim</w:t>
            </w:r>
          </w:p>
          <w:p w14:paraId="6E348BFF" w14:textId="77777777" w:rsidR="00793579" w:rsidRDefault="00793579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14:paraId="292ABF02" w14:textId="77777777" w:rsidR="00E97AD4" w:rsidRPr="000228F4" w:rsidRDefault="00E97AD4" w:rsidP="00793579">
            <w:pPr>
              <w:tabs>
                <w:tab w:val="left" w:pos="196"/>
              </w:tabs>
              <w:spacing w:before="120" w:after="120"/>
              <w:ind w:firstLine="0"/>
              <w:rPr>
                <w:rFonts w:ascii="Arial" w:hAnsi="Arial" w:cs="Arial"/>
                <w:b/>
                <w:sz w:val="22"/>
                <w:szCs w:val="20"/>
              </w:rPr>
            </w:pPr>
            <w:r w:rsidRPr="000228F4">
              <w:rPr>
                <w:rFonts w:ascii="Arial" w:hAnsi="Arial" w:cs="Arial"/>
                <w:b/>
                <w:sz w:val="22"/>
                <w:szCs w:val="20"/>
              </w:rPr>
              <w:t>4.4. Será exigida carta de solidariedade?</w:t>
            </w:r>
          </w:p>
          <w:p w14:paraId="41D0A9B8" w14:textId="5B117D10" w:rsidR="00793579" w:rsidRPr="00793579" w:rsidRDefault="00E97AD4" w:rsidP="00793579">
            <w:pPr>
              <w:pStyle w:val="Corpodetexto"/>
              <w:spacing w:before="120" w:after="120" w:line="240" w:lineRule="auto"/>
              <w:rPr>
                <w:rFonts w:ascii="Arial" w:hAnsi="Arial" w:cs="Arial"/>
                <w:spacing w:val="-1"/>
              </w:rPr>
            </w:pPr>
            <w:r w:rsidRPr="000228F4">
              <w:rPr>
                <w:rFonts w:ascii="Arial" w:hAnsi="Arial" w:cs="Arial"/>
                <w:spacing w:val="-1"/>
              </w:rPr>
              <w:t>(</w:t>
            </w:r>
            <w:r w:rsidR="00071CAD">
              <w:rPr>
                <w:rFonts w:ascii="Arial" w:hAnsi="Arial" w:cs="Arial"/>
                <w:spacing w:val="-1"/>
              </w:rPr>
              <w:t>X</w:t>
            </w:r>
            <w:r w:rsidRPr="000228F4">
              <w:rPr>
                <w:rFonts w:ascii="Arial" w:hAnsi="Arial" w:cs="Arial"/>
                <w:spacing w:val="-1"/>
              </w:rPr>
              <w:t xml:space="preserve">) </w:t>
            </w:r>
            <w:r w:rsidR="00793579">
              <w:rPr>
                <w:rFonts w:ascii="Arial" w:hAnsi="Arial" w:cs="Arial"/>
                <w:spacing w:val="-1"/>
              </w:rPr>
              <w:t>–</w:t>
            </w:r>
            <w:r w:rsidR="00302EE5">
              <w:rPr>
                <w:rFonts w:ascii="Arial" w:hAnsi="Arial" w:cs="Arial"/>
                <w:spacing w:val="-1"/>
              </w:rPr>
              <w:t xml:space="preserve"> </w:t>
            </w:r>
            <w:r w:rsidRPr="000228F4">
              <w:rPr>
                <w:rFonts w:ascii="Arial" w:hAnsi="Arial" w:cs="Arial"/>
                <w:spacing w:val="-1"/>
              </w:rPr>
              <w:t>Não</w:t>
            </w:r>
          </w:p>
          <w:p w14:paraId="07729513" w14:textId="065D3BED" w:rsidR="00793579" w:rsidRDefault="00E97AD4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0228F4">
              <w:rPr>
                <w:rFonts w:ascii="Arial" w:hAnsi="Arial" w:cs="Arial"/>
                <w:sz w:val="20"/>
                <w:szCs w:val="20"/>
              </w:rPr>
              <w:t xml:space="preserve">( </w:t>
            </w:r>
            <w:r w:rsidR="00302EE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228F4"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  <w:r w:rsidRPr="000228F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93579">
              <w:rPr>
                <w:rFonts w:ascii="Arial" w:hAnsi="Arial" w:cs="Arial"/>
                <w:sz w:val="20"/>
                <w:szCs w:val="20"/>
              </w:rPr>
              <w:t>–</w:t>
            </w:r>
            <w:r w:rsidR="00302EE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228F4">
              <w:rPr>
                <w:rFonts w:ascii="Arial" w:hAnsi="Arial" w:cs="Arial"/>
                <w:sz w:val="20"/>
                <w:szCs w:val="20"/>
              </w:rPr>
              <w:t>Sim</w:t>
            </w:r>
          </w:p>
          <w:p w14:paraId="2D376DC6" w14:textId="77777777" w:rsidR="00793579" w:rsidRPr="000228F4" w:rsidRDefault="00793579" w:rsidP="00793579">
            <w:pPr>
              <w:pStyle w:val="PargrafodaLista"/>
              <w:spacing w:before="120" w:after="120"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14:paraId="341CE2C6" w14:textId="77777777" w:rsidR="00E97AD4" w:rsidRPr="00CA4890" w:rsidRDefault="00E97AD4" w:rsidP="00793579">
            <w:pPr>
              <w:pStyle w:val="PargrafodaLista"/>
              <w:tabs>
                <w:tab w:val="left" w:pos="767"/>
              </w:tabs>
              <w:spacing w:before="120" w:after="120"/>
              <w:ind w:left="0" w:firstLine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CA4890">
              <w:rPr>
                <w:rFonts w:ascii="Arial" w:hAnsi="Arial" w:cs="Arial"/>
                <w:b/>
                <w:bCs/>
                <w:sz w:val="22"/>
                <w:szCs w:val="20"/>
              </w:rPr>
              <w:t>4.5. Será exigida garantia de proposta?</w:t>
            </w:r>
          </w:p>
          <w:p w14:paraId="3A7C30A5" w14:textId="11626969" w:rsidR="00793579" w:rsidRPr="00793579" w:rsidRDefault="00E97AD4" w:rsidP="00793579">
            <w:pPr>
              <w:pStyle w:val="Corpodetexto"/>
              <w:spacing w:before="120" w:after="120" w:line="240" w:lineRule="auto"/>
              <w:rPr>
                <w:rFonts w:ascii="Arial" w:hAnsi="Arial" w:cs="Arial"/>
                <w:spacing w:val="-1"/>
                <w:szCs w:val="22"/>
              </w:rPr>
            </w:pPr>
            <w:r w:rsidRPr="00007712">
              <w:rPr>
                <w:rFonts w:ascii="Arial" w:hAnsi="Arial" w:cs="Arial"/>
                <w:spacing w:val="-1"/>
                <w:szCs w:val="22"/>
              </w:rPr>
              <w:t>(</w:t>
            </w:r>
            <w:r w:rsidR="00007712" w:rsidRPr="00007712">
              <w:rPr>
                <w:rFonts w:ascii="Arial" w:hAnsi="Arial" w:cs="Arial"/>
                <w:spacing w:val="-1"/>
                <w:szCs w:val="22"/>
              </w:rPr>
              <w:t>X</w:t>
            </w:r>
            <w:r w:rsidRPr="00007712">
              <w:rPr>
                <w:rFonts w:ascii="Arial" w:hAnsi="Arial" w:cs="Arial"/>
                <w:spacing w:val="-1"/>
                <w:szCs w:val="22"/>
              </w:rPr>
              <w:t xml:space="preserve">) </w:t>
            </w:r>
            <w:r w:rsidR="00793579">
              <w:rPr>
                <w:rFonts w:ascii="Arial" w:hAnsi="Arial" w:cs="Arial"/>
                <w:spacing w:val="-1"/>
                <w:szCs w:val="22"/>
              </w:rPr>
              <w:t>–</w:t>
            </w:r>
            <w:r w:rsidR="00302EE5">
              <w:rPr>
                <w:rFonts w:ascii="Arial" w:hAnsi="Arial" w:cs="Arial"/>
                <w:spacing w:val="-1"/>
                <w:szCs w:val="22"/>
              </w:rPr>
              <w:t xml:space="preserve"> </w:t>
            </w:r>
            <w:r w:rsidRPr="00007712">
              <w:rPr>
                <w:rFonts w:ascii="Arial" w:hAnsi="Arial" w:cs="Arial"/>
                <w:spacing w:val="-1"/>
                <w:szCs w:val="22"/>
              </w:rPr>
              <w:t>Não</w:t>
            </w:r>
          </w:p>
          <w:p w14:paraId="2B45E85F" w14:textId="26A59CC6" w:rsidR="00007712" w:rsidRDefault="00E97AD4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007712">
              <w:rPr>
                <w:rFonts w:ascii="Arial" w:hAnsi="Arial" w:cs="Arial"/>
                <w:sz w:val="20"/>
                <w:szCs w:val="22"/>
              </w:rPr>
              <w:t>(</w:t>
            </w:r>
            <w:r w:rsidR="00302EE5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007712">
              <w:rPr>
                <w:rFonts w:ascii="Arial" w:hAnsi="Arial" w:cs="Arial"/>
                <w:sz w:val="20"/>
                <w:szCs w:val="22"/>
              </w:rPr>
              <w:t xml:space="preserve"> )</w:t>
            </w:r>
            <w:proofErr w:type="gramEnd"/>
            <w:r w:rsidRPr="00007712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93579">
              <w:rPr>
                <w:rFonts w:ascii="Arial" w:hAnsi="Arial" w:cs="Arial"/>
                <w:sz w:val="20"/>
                <w:szCs w:val="22"/>
              </w:rPr>
              <w:t>–</w:t>
            </w:r>
            <w:r w:rsidR="00302EE5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007712">
              <w:rPr>
                <w:rFonts w:ascii="Arial" w:hAnsi="Arial" w:cs="Arial"/>
                <w:sz w:val="20"/>
                <w:szCs w:val="22"/>
              </w:rPr>
              <w:t>Sim</w:t>
            </w:r>
          </w:p>
          <w:p w14:paraId="6313EBA7" w14:textId="77777777" w:rsidR="00C7766A" w:rsidRDefault="00C7766A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2"/>
              </w:rPr>
            </w:pPr>
          </w:p>
          <w:p w14:paraId="6A0F19D6" w14:textId="717BDB89" w:rsidR="00793579" w:rsidRPr="00793579" w:rsidRDefault="00C7766A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Cumpre salientar que n</w:t>
            </w:r>
            <w:r w:rsidRPr="00A533CA">
              <w:rPr>
                <w:rFonts w:ascii="Arial" w:hAnsi="Arial" w:cs="Arial"/>
                <w:color w:val="000000" w:themeColor="text1"/>
                <w:sz w:val="20"/>
                <w:szCs w:val="20"/>
              </w:rPr>
              <w:t>a proposta entregue deverão ser consideradas as despesas tais como: impostos, taxas, alimentação, transporte e demais encargos sociais, fiscais, trabalhistas e previdenciários que incidam direta ou indiretamente no objeto.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A533CA">
              <w:rPr>
                <w:rFonts w:ascii="Arial" w:hAnsi="Arial" w:cs="Arial"/>
                <w:color w:val="000000" w:themeColor="text1"/>
                <w:sz w:val="20"/>
                <w:szCs w:val="20"/>
              </w:rPr>
              <w:t>Além do valor do objeto, devem ser avaliados custos adicionais que poderão advir da contratação, como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A533CA">
              <w:rPr>
                <w:rFonts w:ascii="Arial" w:hAnsi="Arial" w:cs="Arial"/>
                <w:color w:val="000000" w:themeColor="text1"/>
                <w:sz w:val="20"/>
                <w:szCs w:val="20"/>
              </w:rPr>
              <w:t>necess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idade de contratação de pessoal</w:t>
            </w:r>
            <w:r w:rsidRPr="00A533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etc.</w:t>
            </w:r>
          </w:p>
        </w:tc>
      </w:tr>
      <w:tr w:rsidR="00E97AD4" w:rsidRPr="00FE05A2" w14:paraId="3E24AA51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4F6228" w:themeFill="accent3" w:themeFillShade="80"/>
          </w:tcPr>
          <w:p w14:paraId="3CA26C61" w14:textId="341CBB59" w:rsidR="00E97AD4" w:rsidRPr="00CA4890" w:rsidRDefault="00E97AD4" w:rsidP="00F0373E">
            <w:pPr>
              <w:ind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 w:rsidRPr="00CA4890">
              <w:rPr>
                <w:rFonts w:ascii="Arial" w:hAnsi="Arial" w:cs="Arial"/>
                <w:b/>
                <w:color w:val="FFFFFF" w:themeColor="background1"/>
                <w:sz w:val="22"/>
              </w:rPr>
              <w:lastRenderedPageBreak/>
              <w:t>5. DOS CRITÉRIOS DE HABILITAÇÃO</w:t>
            </w:r>
          </w:p>
        </w:tc>
      </w:tr>
      <w:tr w:rsidR="00E97AD4" w:rsidRPr="00FE05A2" w14:paraId="56344652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auto"/>
          </w:tcPr>
          <w:p w14:paraId="5B35432D" w14:textId="77777777" w:rsidR="00E97AD4" w:rsidRPr="00C44D81" w:rsidRDefault="00E97AD4" w:rsidP="0060320E">
            <w:pPr>
              <w:spacing w:before="120" w:after="120"/>
              <w:ind w:firstLine="0"/>
              <w:rPr>
                <w:rFonts w:ascii="Arial" w:hAnsi="Arial" w:cs="Arial"/>
                <w:b/>
                <w:sz w:val="20"/>
              </w:rPr>
            </w:pPr>
            <w:r w:rsidRPr="00C44D81">
              <w:rPr>
                <w:rFonts w:ascii="Arial" w:hAnsi="Arial" w:cs="Arial"/>
                <w:bCs/>
                <w:sz w:val="20"/>
              </w:rPr>
              <w:t>Para fins de habilitação, deverá o licitante comprovar os seguintes requisitos:</w:t>
            </w:r>
          </w:p>
          <w:p w14:paraId="0D4A22B8" w14:textId="77777777" w:rsidR="00D06A98" w:rsidRDefault="00D06A98" w:rsidP="0060320E">
            <w:pPr>
              <w:spacing w:before="120" w:after="120"/>
              <w:ind w:firstLine="0"/>
              <w:rPr>
                <w:rFonts w:ascii="Arial" w:hAnsi="Arial" w:cs="Arial"/>
                <w:b/>
                <w:sz w:val="22"/>
              </w:rPr>
            </w:pPr>
          </w:p>
          <w:p w14:paraId="46F96B60" w14:textId="77777777" w:rsidR="00E97AD4" w:rsidRPr="00CA4890" w:rsidRDefault="00E97AD4" w:rsidP="0060320E">
            <w:pPr>
              <w:spacing w:before="120" w:after="120"/>
              <w:ind w:firstLine="0"/>
              <w:rPr>
                <w:rFonts w:ascii="Arial" w:hAnsi="Arial" w:cs="Arial"/>
                <w:b/>
                <w:sz w:val="22"/>
              </w:rPr>
            </w:pPr>
            <w:r w:rsidRPr="00CA4890">
              <w:rPr>
                <w:rFonts w:ascii="Arial" w:hAnsi="Arial" w:cs="Arial"/>
                <w:b/>
                <w:sz w:val="22"/>
              </w:rPr>
              <w:t>5.1. Habilitação fiscal, social e trabalhista</w:t>
            </w:r>
          </w:p>
          <w:p w14:paraId="7937B882" w14:textId="24835695" w:rsidR="00E97AD4" w:rsidRPr="00C44D81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C44D81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="00C44D81">
              <w:rPr>
                <w:rFonts w:ascii="Arial" w:hAnsi="Arial" w:cs="Arial"/>
                <w:bCs/>
                <w:sz w:val="20"/>
                <w:szCs w:val="20"/>
              </w:rPr>
              <w:t>X</w:t>
            </w:r>
            <w:r w:rsidRPr="00C44D81">
              <w:rPr>
                <w:rFonts w:ascii="Arial" w:hAnsi="Arial" w:cs="Arial"/>
                <w:bCs/>
                <w:sz w:val="20"/>
                <w:szCs w:val="20"/>
              </w:rPr>
              <w:t>) Prova de inscrição no Cadastro Nacional de Pessoas Jurídicas ou no Cadastro de Pessoas Físicas, conforme o caso;</w:t>
            </w:r>
            <w:r w:rsidR="00C44D8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13661A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Pr="00C44D81">
              <w:rPr>
                <w:rFonts w:ascii="Arial" w:hAnsi="Arial" w:cs="Arial"/>
                <w:bCs/>
                <w:sz w:val="20"/>
                <w:szCs w:val="20"/>
              </w:rPr>
              <w:t xml:space="preserve">Link para consulta: </w:t>
            </w:r>
            <w:hyperlink r:id="rId8" w:history="1">
              <w:r w:rsidRPr="00C44D81">
                <w:rPr>
                  <w:rStyle w:val="Hyperlink"/>
                  <w:rFonts w:ascii="Arial" w:hAnsi="Arial" w:cs="Arial"/>
                  <w:bCs/>
                  <w:sz w:val="20"/>
                  <w:szCs w:val="20"/>
                </w:rPr>
                <w:t>https://solucoes.receita.fazenda.gov.br/servicos/cnpjreva/cnpjreva_solicitacao.asp</w:t>
              </w:r>
            </w:hyperlink>
            <w:r w:rsidR="0013661A" w:rsidRPr="00CA4890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3CA48B8E" w14:textId="77777777" w:rsidR="0013661A" w:rsidRPr="00C44D81" w:rsidRDefault="0013661A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54A18CD5" w14:textId="78A8F8C4" w:rsidR="00E97AD4" w:rsidRPr="00CA4890" w:rsidRDefault="00D56553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(X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t>) Prova de regularidade fiscal perante a Fazenda Nacional, mediante apresentação de certidão expedida conjuntamente pela Secretaria da Receita Federal do Brasil (RFB) e pela Procuradoria-Geral da Fazenda Nacional (PGFN), referente a todos os créditos tributários federais e à Dívida Ativa da União (DAU) por elas administrados, inclusive aqueles relativos à Seguridade Social, nos termos da Portaria Conjunta nº 1.751, de 02 de outubro de 2014, do Secretário da Receita Federal do Brasil e da Procur</w:t>
            </w:r>
            <w:r w:rsidR="0013661A">
              <w:rPr>
                <w:rFonts w:ascii="Arial" w:hAnsi="Arial" w:cs="Arial"/>
                <w:bCs/>
                <w:sz w:val="20"/>
                <w:szCs w:val="20"/>
              </w:rPr>
              <w:t>adora-Geral da Fazenda Nacional; (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t xml:space="preserve">Link para consulta: </w:t>
            </w:r>
            <w:hyperlink r:id="rId9" w:history="1">
              <w:r w:rsidR="00E97AD4" w:rsidRPr="00CA4890">
                <w:rPr>
                  <w:rStyle w:val="Hyperlink"/>
                  <w:rFonts w:ascii="Arial" w:hAnsi="Arial" w:cs="Arial"/>
                  <w:bCs/>
                  <w:sz w:val="20"/>
                  <w:szCs w:val="20"/>
                </w:rPr>
                <w:t>https://solucoes.receita.fazenda.gov.br/servicos/certidaointernet/pj/emitir</w:t>
              </w:r>
            </w:hyperlink>
            <w:r w:rsidR="0013661A" w:rsidRPr="00CA4890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54A49CB9" w14:textId="77777777" w:rsidR="00E97AD4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5E64A867" w14:textId="6DCD4E54" w:rsidR="00E97AD4" w:rsidRPr="00CA4890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CA4890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="00C44D81">
              <w:rPr>
                <w:rFonts w:ascii="Arial" w:hAnsi="Arial" w:cs="Arial"/>
                <w:bCs/>
                <w:sz w:val="20"/>
                <w:szCs w:val="20"/>
              </w:rPr>
              <w:t>X</w:t>
            </w:r>
            <w:r w:rsidRPr="00CA4890">
              <w:rPr>
                <w:rFonts w:ascii="Arial" w:hAnsi="Arial" w:cs="Arial"/>
                <w:bCs/>
                <w:sz w:val="20"/>
                <w:szCs w:val="20"/>
              </w:rPr>
              <w:t>) Prova de regularidade com o Fundo de Garantia do Tempo de Serviço (FGTS);</w:t>
            </w:r>
            <w:r w:rsidR="0013661A">
              <w:rPr>
                <w:rFonts w:ascii="Arial" w:hAnsi="Arial" w:cs="Arial"/>
                <w:bCs/>
                <w:sz w:val="20"/>
                <w:szCs w:val="20"/>
              </w:rPr>
              <w:t xml:space="preserve"> (</w:t>
            </w:r>
            <w:r w:rsidRPr="00CA4890">
              <w:rPr>
                <w:rFonts w:ascii="Arial" w:hAnsi="Arial" w:cs="Arial"/>
                <w:bCs/>
                <w:sz w:val="20"/>
                <w:szCs w:val="20"/>
              </w:rPr>
              <w:t xml:space="preserve">Link para consulta: </w:t>
            </w:r>
            <w:hyperlink r:id="rId10" w:history="1">
              <w:r w:rsidRPr="00CA4890">
                <w:rPr>
                  <w:rStyle w:val="Hyperlink"/>
                  <w:rFonts w:ascii="Arial" w:hAnsi="Arial" w:cs="Arial"/>
                  <w:bCs/>
                  <w:sz w:val="20"/>
                  <w:szCs w:val="20"/>
                </w:rPr>
                <w:t>https://consulta-crf.caixa.gov.br/consultacrf/pages/consultaEmpregador.jsf</w:t>
              </w:r>
            </w:hyperlink>
            <w:r w:rsidR="0013661A" w:rsidRPr="00CA4890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735D6C50" w14:textId="77777777" w:rsidR="0013661A" w:rsidRPr="00CA4890" w:rsidRDefault="0013661A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442A776" w14:textId="2DA2BEA1" w:rsidR="00E97AD4" w:rsidRPr="00CA4890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CA4890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="00D56553">
              <w:rPr>
                <w:rFonts w:ascii="Arial" w:hAnsi="Arial" w:cs="Arial"/>
                <w:bCs/>
                <w:sz w:val="20"/>
                <w:szCs w:val="20"/>
              </w:rPr>
              <w:t>X</w:t>
            </w:r>
            <w:r w:rsidRPr="00CA4890">
              <w:rPr>
                <w:rFonts w:ascii="Arial" w:hAnsi="Arial" w:cs="Arial"/>
                <w:bCs/>
                <w:sz w:val="20"/>
                <w:szCs w:val="20"/>
              </w:rPr>
              <w:t xml:space="preserve">) Prova de inexistência de débitos inadimplidos perante a Justiça do Trabalho, mediante a apresentação de certidão negativa ou positiva com efeito de negativa, nos termos do Título VII-A da Consolidação das Leis do Trabalho, aprovada pelo Decreto-Lei </w:t>
            </w:r>
            <w:r w:rsidR="0013661A">
              <w:rPr>
                <w:rFonts w:ascii="Arial" w:hAnsi="Arial" w:cs="Arial"/>
                <w:bCs/>
                <w:sz w:val="20"/>
                <w:szCs w:val="20"/>
              </w:rPr>
              <w:t>nº 5.452, de 1º de maio de 1943; (Link para consulta</w:t>
            </w:r>
            <w:r w:rsidRPr="00CA4890">
              <w:rPr>
                <w:rFonts w:ascii="Arial" w:hAnsi="Arial" w:cs="Arial"/>
                <w:bCs/>
                <w:sz w:val="20"/>
                <w:szCs w:val="20"/>
              </w:rPr>
              <w:t xml:space="preserve">: </w:t>
            </w:r>
            <w:hyperlink r:id="rId11" w:history="1">
              <w:r w:rsidRPr="00CA4890">
                <w:rPr>
                  <w:rStyle w:val="Hyperlink"/>
                  <w:rFonts w:ascii="Arial" w:hAnsi="Arial" w:cs="Arial"/>
                  <w:bCs/>
                  <w:sz w:val="20"/>
                  <w:szCs w:val="20"/>
                </w:rPr>
                <w:t>https://cndt-certidao.tst.jus.br/inicio.faces</w:t>
              </w:r>
            </w:hyperlink>
            <w:r w:rsidR="0013661A" w:rsidRPr="00CA4890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5777FF0D" w14:textId="77777777" w:rsidR="0013661A" w:rsidRPr="00CA4890" w:rsidRDefault="0013661A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A190094" w14:textId="218C1F2A" w:rsidR="0013661A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CA4890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="00D56553">
              <w:rPr>
                <w:rFonts w:ascii="Arial" w:hAnsi="Arial" w:cs="Arial"/>
                <w:bCs/>
                <w:sz w:val="20"/>
                <w:szCs w:val="20"/>
              </w:rPr>
              <w:t>X</w:t>
            </w:r>
            <w:r w:rsidRPr="00CA4890">
              <w:rPr>
                <w:rFonts w:ascii="Arial" w:hAnsi="Arial" w:cs="Arial"/>
                <w:bCs/>
                <w:sz w:val="20"/>
                <w:szCs w:val="20"/>
              </w:rPr>
              <w:t>) Prova de inscrição no cadastro de contribuintes [Estadual/Distrital] ou [Municipal/Distrital] relativo ao domicílio ou sede do fornecedor, pertinente ao seu ramo de atividade e compatível com o objeto contratual;</w:t>
            </w:r>
          </w:p>
          <w:p w14:paraId="0CDD406E" w14:textId="26128DE6" w:rsidR="00E97AD4" w:rsidRPr="00CA4890" w:rsidRDefault="0013661A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13661A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Observação: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t xml:space="preserve">O fornecedor enquadrado como microempreendedor individual que pretenda auferir os benefícios do tratamento diferenciado previstos na Lei Complementar n. 123, de 2006, estará dispensado da 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lastRenderedPageBreak/>
              <w:t>prova de inscrição nos cadastros de contribuintes estadual e municipal.</w:t>
            </w:r>
          </w:p>
          <w:p w14:paraId="3C3819D0" w14:textId="77777777" w:rsidR="0013661A" w:rsidRPr="00CA4890" w:rsidRDefault="0013661A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F3E51EA" w14:textId="353C694D" w:rsidR="0013661A" w:rsidRPr="00CA4890" w:rsidRDefault="00D56553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(X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t>) Prova de regu</w:t>
            </w:r>
            <w:r w:rsidR="00524AC5">
              <w:rPr>
                <w:rFonts w:ascii="Arial" w:hAnsi="Arial" w:cs="Arial"/>
                <w:bCs/>
                <w:sz w:val="20"/>
                <w:szCs w:val="20"/>
              </w:rPr>
              <w:t>laridade com a Fazenda Estadual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t xml:space="preserve"> de Santa Catarina e do domicílio ou sede do fornecedor, relativa à atividade em cujo exercício contrata ou concorre;</w:t>
            </w:r>
            <w:r w:rsidR="0013661A">
              <w:rPr>
                <w:rFonts w:ascii="Arial" w:hAnsi="Arial" w:cs="Arial"/>
                <w:bCs/>
                <w:sz w:val="20"/>
                <w:szCs w:val="20"/>
              </w:rPr>
              <w:t xml:space="preserve"> (</w:t>
            </w:r>
            <w:r w:rsidR="0013661A" w:rsidRPr="00CA4890">
              <w:rPr>
                <w:rFonts w:ascii="Arial" w:hAnsi="Arial" w:cs="Arial"/>
                <w:bCs/>
                <w:sz w:val="20"/>
                <w:szCs w:val="20"/>
              </w:rPr>
              <w:t>Link da Fazenda Estadual de Santa Catarina:</w:t>
            </w:r>
            <w:r w:rsidR="0013661A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hyperlink r:id="rId12" w:history="1">
              <w:r w:rsidR="0013661A" w:rsidRPr="00CA4890">
                <w:rPr>
                  <w:rStyle w:val="Hyperlink"/>
                  <w:rFonts w:ascii="Arial" w:hAnsi="Arial" w:cs="Arial"/>
                  <w:bCs/>
                  <w:sz w:val="20"/>
                  <w:szCs w:val="20"/>
                </w:rPr>
                <w:t>https://sat.sef.sc.gov.br/tax.NET/Sat.CtaCte.Web/SolicitacaoCnd.aspx</w:t>
              </w:r>
            </w:hyperlink>
            <w:r w:rsidR="0013661A" w:rsidRPr="00CA4890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65991697" w14:textId="023C55EB" w:rsidR="00E97AD4" w:rsidRPr="00CA4890" w:rsidRDefault="0013661A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13661A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Observação:</w:t>
            </w:r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t>Caso o fornecedor seja considerado isento dos tributos Estadual/Distrital relacionados ao objeto contratual, deverá comprovar tal condição mediante a apresentação de declaração da Fazenda respectiva do seu domicílio ou sede, ou outra equivalente, na forma da lei.</w:t>
            </w:r>
          </w:p>
          <w:p w14:paraId="70211020" w14:textId="77777777" w:rsidR="00E97AD4" w:rsidRPr="00CA4890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F749562" w14:textId="1761AAF1" w:rsidR="00E97AD4" w:rsidRPr="00CA4890" w:rsidRDefault="00D56553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(X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t>) Prova de regularidade com a Fazenda Municipal/Distrital do domicílio ou sede do fornecedor, relativa à atividade em cujo exercício contrata ou concorre;</w:t>
            </w:r>
          </w:p>
          <w:p w14:paraId="7693B0E2" w14:textId="0EB9D1AF" w:rsidR="00E97AD4" w:rsidRPr="00CA4890" w:rsidRDefault="00146ADB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13661A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Observação:</w:t>
            </w:r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t>Caso o fornecedor seja considerado isento dos tributos Municipal/Distrital relacionados ao objeto contratual, deverá comprovar tal condição mediante a apresentação de declaração da Fazenda respectiva do seu domicílio ou sede, ou outra equivalente, na forma da lei.</w:t>
            </w:r>
          </w:p>
          <w:p w14:paraId="1AF5B79A" w14:textId="77777777" w:rsidR="00E97AD4" w:rsidRPr="00CA4890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6FDC93E" w14:textId="1CA644B0" w:rsidR="00E97AD4" w:rsidRPr="00CA4890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CA4890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="00D56553">
              <w:rPr>
                <w:rFonts w:ascii="Arial" w:hAnsi="Arial" w:cs="Arial"/>
                <w:bCs/>
                <w:sz w:val="20"/>
                <w:szCs w:val="20"/>
              </w:rPr>
              <w:t>X</w:t>
            </w:r>
            <w:r w:rsidRPr="00CA4890">
              <w:rPr>
                <w:rFonts w:ascii="Arial" w:hAnsi="Arial" w:cs="Arial"/>
                <w:bCs/>
                <w:sz w:val="20"/>
                <w:szCs w:val="20"/>
              </w:rPr>
              <w:t>) Prova de Regularidade com TCU, CNJ (Cadastro Nacional de Condenações Cíveis por Ato de Improbidade Administrativa e Inelegibilidade, CEIS (Cadastro Nacional de Empresas Inidôneas e Suspensas e CNEP (Cadastro Nacional de Empresas Punidas) mediante consulta junto ao Tribuna de Contas da União.</w:t>
            </w:r>
            <w:r w:rsidR="00146ADB">
              <w:rPr>
                <w:rFonts w:ascii="Arial" w:hAnsi="Arial" w:cs="Arial"/>
                <w:bCs/>
                <w:sz w:val="20"/>
                <w:szCs w:val="20"/>
              </w:rPr>
              <w:t xml:space="preserve"> (</w:t>
            </w:r>
            <w:r w:rsidR="0013661A">
              <w:rPr>
                <w:rFonts w:ascii="Arial" w:hAnsi="Arial" w:cs="Arial"/>
                <w:bCs/>
                <w:sz w:val="20"/>
                <w:szCs w:val="20"/>
              </w:rPr>
              <w:t>L</w:t>
            </w:r>
            <w:r w:rsidRPr="00CA4890">
              <w:rPr>
                <w:rFonts w:ascii="Arial" w:hAnsi="Arial" w:cs="Arial"/>
                <w:bCs/>
                <w:sz w:val="20"/>
                <w:szCs w:val="20"/>
              </w:rPr>
              <w:t xml:space="preserve">ink para consulta: </w:t>
            </w:r>
            <w:hyperlink r:id="rId13" w:history="1">
              <w:r w:rsidRPr="00CA4890">
                <w:rPr>
                  <w:rStyle w:val="Hyperlink"/>
                  <w:rFonts w:ascii="Arial" w:hAnsi="Arial" w:cs="Arial"/>
                  <w:bCs/>
                  <w:sz w:val="20"/>
                  <w:szCs w:val="20"/>
                </w:rPr>
                <w:t>https://certidoes-apf.apps.tcu.gov.br/</w:t>
              </w:r>
            </w:hyperlink>
            <w:r w:rsidR="00146ADB" w:rsidRPr="00CA4890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71643592" w14:textId="77777777" w:rsidR="00E97AD4" w:rsidRPr="00FE05A2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</w:rPr>
            </w:pPr>
          </w:p>
          <w:p w14:paraId="2C680A91" w14:textId="77777777" w:rsidR="00E97AD4" w:rsidRPr="00CA4890" w:rsidRDefault="00E97AD4" w:rsidP="0060320E">
            <w:pPr>
              <w:spacing w:before="120" w:after="120"/>
              <w:ind w:firstLine="0"/>
              <w:rPr>
                <w:rFonts w:ascii="Arial" w:hAnsi="Arial" w:cs="Arial"/>
                <w:b/>
                <w:sz w:val="22"/>
              </w:rPr>
            </w:pPr>
            <w:r w:rsidRPr="00CA4890">
              <w:rPr>
                <w:rFonts w:ascii="Arial" w:hAnsi="Arial" w:cs="Arial"/>
                <w:b/>
                <w:sz w:val="22"/>
              </w:rPr>
              <w:t>5.2. Qualificação técnica</w:t>
            </w:r>
          </w:p>
          <w:p w14:paraId="52A1ACEA" w14:textId="52AC1329" w:rsidR="00E97AD4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880001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="000801BE">
              <w:rPr>
                <w:rFonts w:ascii="Arial" w:hAnsi="Arial" w:cs="Arial"/>
                <w:bCs/>
                <w:sz w:val="20"/>
                <w:szCs w:val="20"/>
              </w:rPr>
              <w:t>X</w:t>
            </w:r>
            <w:r w:rsidRPr="00880001">
              <w:rPr>
                <w:rFonts w:ascii="Arial" w:hAnsi="Arial" w:cs="Arial"/>
                <w:bCs/>
                <w:sz w:val="20"/>
                <w:szCs w:val="20"/>
              </w:rPr>
              <w:t>) Comprovação de aptidão para o fornecimento de bens similares de complexidade tecnológica e operacional equivalente ou superior com o objeto desta contratação, ou com o item pertinente, por meio da apresentação de certidões ou atestados, por pessoas jurídicas de direito público ou privado, ou regularmente emitido(s) pelo conselho profissional competente, quando for o caso.</w:t>
            </w:r>
          </w:p>
          <w:p w14:paraId="1C90869E" w14:textId="77777777" w:rsidR="00351B96" w:rsidRDefault="00351B96" w:rsidP="0060320E">
            <w:pPr>
              <w:spacing w:before="120" w:after="120"/>
              <w:ind w:firstLine="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Observações:</w:t>
            </w:r>
          </w:p>
          <w:tbl>
            <w:tblPr>
              <w:tblStyle w:val="Tabelacomgrade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9550"/>
            </w:tblGrid>
            <w:tr w:rsidR="00351B96" w14:paraId="7F8A90A8" w14:textId="77777777" w:rsidTr="00351B96">
              <w:tc>
                <w:tcPr>
                  <w:tcW w:w="9550" w:type="dxa"/>
                </w:tcPr>
                <w:p w14:paraId="3196A245" w14:textId="1ECA68A6" w:rsidR="00085036" w:rsidRPr="00085036" w:rsidRDefault="00085036" w:rsidP="000C6AAB">
                  <w:pPr>
                    <w:framePr w:hSpace="141" w:wrap="around" w:vAnchor="text" w:hAnchor="text" w:xAlign="center" w:y="1"/>
                    <w:spacing w:before="120" w:after="120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</w:rPr>
                  </w:pPr>
                  <w:r w:rsidRPr="00085036">
                    <w:rPr>
                      <w:rFonts w:ascii="Arial" w:hAnsi="Arial" w:cs="Arial"/>
                      <w:bCs/>
                      <w:sz w:val="20"/>
                    </w:rPr>
                    <w:t>i)</w:t>
                  </w:r>
                  <w:r>
                    <w:rPr>
                      <w:rFonts w:ascii="Arial" w:hAnsi="Arial" w:cs="Arial"/>
                      <w:bCs/>
                      <w:sz w:val="20"/>
                    </w:rPr>
                    <w:t xml:space="preserve"> p</w:t>
                  </w:r>
                  <w:r w:rsidRPr="00085036">
                    <w:rPr>
                      <w:rFonts w:ascii="Arial" w:hAnsi="Arial" w:cs="Arial"/>
                      <w:bCs/>
                      <w:sz w:val="20"/>
                    </w:rPr>
                    <w:t>ara fins de comprovação de que trata este subitem, os atestados deverão dizer respeito a contratos executados com, no mínimo, 50%</w:t>
                  </w:r>
                  <w:r w:rsidR="00093188">
                    <w:rPr>
                      <w:rFonts w:ascii="Arial" w:hAnsi="Arial" w:cs="Arial"/>
                      <w:bCs/>
                      <w:sz w:val="20"/>
                    </w:rPr>
                    <w:t xml:space="preserve"> dos quantitativos previstos neste</w:t>
                  </w:r>
                  <w:r w:rsidRPr="00085036">
                    <w:rPr>
                      <w:rFonts w:ascii="Arial" w:hAnsi="Arial" w:cs="Arial"/>
                      <w:bCs/>
                      <w:sz w:val="20"/>
                    </w:rPr>
                    <w:t xml:space="preserve"> Termo de Refer</w:t>
                  </w:r>
                  <w:r>
                    <w:rPr>
                      <w:rFonts w:ascii="Arial" w:hAnsi="Arial" w:cs="Arial"/>
                      <w:bCs/>
                      <w:sz w:val="20"/>
                    </w:rPr>
                    <w:t>ência;</w:t>
                  </w:r>
                </w:p>
                <w:p w14:paraId="132096E2" w14:textId="356E81B6" w:rsidR="00351B96" w:rsidRPr="00615DE4" w:rsidRDefault="00085036" w:rsidP="000C6AAB">
                  <w:pPr>
                    <w:framePr w:hSpace="141" w:wrap="around" w:vAnchor="text" w:hAnchor="text" w:xAlign="center" w:y="1"/>
                    <w:spacing w:before="120" w:after="120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</w:rPr>
                  </w:pPr>
                  <w:proofErr w:type="spellStart"/>
                  <w:r>
                    <w:rPr>
                      <w:rFonts w:ascii="Arial" w:hAnsi="Arial" w:cs="Arial"/>
                      <w:bCs/>
                      <w:sz w:val="20"/>
                    </w:rPr>
                    <w:t>ii</w:t>
                  </w:r>
                  <w:proofErr w:type="spellEnd"/>
                  <w:r>
                    <w:rPr>
                      <w:rFonts w:ascii="Arial" w:hAnsi="Arial" w:cs="Arial"/>
                      <w:bCs/>
                      <w:sz w:val="20"/>
                    </w:rPr>
                    <w:t xml:space="preserve">) </w:t>
                  </w:r>
                  <w:r w:rsidR="00615DE4" w:rsidRPr="00615DE4">
                    <w:rPr>
                      <w:rFonts w:ascii="Arial" w:hAnsi="Arial" w:cs="Arial"/>
                      <w:bCs/>
                      <w:sz w:val="20"/>
                    </w:rPr>
                    <w:t>será</w:t>
                  </w:r>
                  <w:r w:rsidR="00351B96" w:rsidRPr="00615DE4">
                    <w:rPr>
                      <w:rFonts w:ascii="Arial" w:hAnsi="Arial" w:cs="Arial"/>
                      <w:bCs/>
                      <w:sz w:val="20"/>
                    </w:rPr>
                    <w:t xml:space="preserve"> admitida, para fins de comprovação de quantitativo mínimo, a apresentação e o somatório de diferentes atestados e</w:t>
                  </w:r>
                  <w:r w:rsidR="00615DE4">
                    <w:rPr>
                      <w:rFonts w:ascii="Arial" w:hAnsi="Arial" w:cs="Arial"/>
                      <w:bCs/>
                      <w:sz w:val="20"/>
                    </w:rPr>
                    <w:t>xecutados de forma concomitante;</w:t>
                  </w:r>
                </w:p>
                <w:p w14:paraId="64491A24" w14:textId="6B7300DA" w:rsidR="00351B96" w:rsidRPr="00880001" w:rsidRDefault="00085036" w:rsidP="000C6AAB">
                  <w:pPr>
                    <w:framePr w:hSpace="141" w:wrap="around" w:vAnchor="text" w:hAnchor="text" w:xAlign="center" w:y="1"/>
                    <w:spacing w:before="120" w:after="120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</w:rPr>
                  </w:pPr>
                  <w:proofErr w:type="spellStart"/>
                  <w:r>
                    <w:rPr>
                      <w:rFonts w:ascii="Arial" w:hAnsi="Arial" w:cs="Arial"/>
                      <w:bCs/>
                      <w:sz w:val="20"/>
                    </w:rPr>
                    <w:t>i</w:t>
                  </w:r>
                  <w:r w:rsidR="00615DE4">
                    <w:rPr>
                      <w:rFonts w:ascii="Arial" w:hAnsi="Arial" w:cs="Arial"/>
                      <w:bCs/>
                      <w:sz w:val="20"/>
                    </w:rPr>
                    <w:t>ii</w:t>
                  </w:r>
                  <w:proofErr w:type="spellEnd"/>
                  <w:r w:rsidR="00615DE4">
                    <w:rPr>
                      <w:rFonts w:ascii="Arial" w:hAnsi="Arial" w:cs="Arial"/>
                      <w:bCs/>
                      <w:sz w:val="20"/>
                    </w:rPr>
                    <w:t xml:space="preserve">) </w:t>
                  </w:r>
                  <w:r w:rsidR="00615DE4" w:rsidRPr="00880001">
                    <w:rPr>
                      <w:rFonts w:ascii="Arial" w:hAnsi="Arial" w:cs="Arial"/>
                      <w:bCs/>
                      <w:sz w:val="20"/>
                    </w:rPr>
                    <w:t>os</w:t>
                  </w:r>
                  <w:r w:rsidR="00351B96" w:rsidRPr="00880001">
                    <w:rPr>
                      <w:rFonts w:ascii="Arial" w:hAnsi="Arial" w:cs="Arial"/>
                      <w:bCs/>
                      <w:sz w:val="20"/>
                    </w:rPr>
                    <w:t xml:space="preserve"> atestados de capacidade técnica poderão ser apresentados em nome da ma</w:t>
                  </w:r>
                  <w:r w:rsidR="00615DE4">
                    <w:rPr>
                      <w:rFonts w:ascii="Arial" w:hAnsi="Arial" w:cs="Arial"/>
                      <w:bCs/>
                      <w:sz w:val="20"/>
                    </w:rPr>
                    <w:t>triz ou da filial do fornecedor; e</w:t>
                  </w:r>
                </w:p>
                <w:p w14:paraId="4DACF6F2" w14:textId="6991BD0B" w:rsidR="009A40FC" w:rsidRPr="009A40FC" w:rsidRDefault="00085036" w:rsidP="000C6AAB">
                  <w:pPr>
                    <w:framePr w:hSpace="141" w:wrap="around" w:vAnchor="text" w:hAnchor="text" w:xAlign="center" w:y="1"/>
                    <w:spacing w:before="120" w:after="120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</w:rPr>
                  </w:pPr>
                  <w:proofErr w:type="spellStart"/>
                  <w:r>
                    <w:rPr>
                      <w:rFonts w:ascii="Arial" w:hAnsi="Arial" w:cs="Arial"/>
                      <w:bCs/>
                      <w:sz w:val="20"/>
                    </w:rPr>
                    <w:t>iv</w:t>
                  </w:r>
                  <w:proofErr w:type="spellEnd"/>
                  <w:r w:rsidR="00615DE4">
                    <w:rPr>
                      <w:rFonts w:ascii="Arial" w:hAnsi="Arial" w:cs="Arial"/>
                      <w:bCs/>
                      <w:sz w:val="20"/>
                    </w:rPr>
                    <w:t xml:space="preserve">) </w:t>
                  </w:r>
                  <w:r w:rsidR="009A40FC">
                    <w:rPr>
                      <w:rFonts w:ascii="Arial" w:hAnsi="Arial" w:cs="Arial"/>
                      <w:bCs/>
                      <w:sz w:val="20"/>
                    </w:rPr>
                    <w:t>serão disponibilizadas</w:t>
                  </w:r>
                  <w:r w:rsidR="00351B96" w:rsidRPr="00351B96">
                    <w:rPr>
                      <w:rFonts w:ascii="Arial" w:hAnsi="Arial" w:cs="Arial"/>
                      <w:bCs/>
                      <w:sz w:val="20"/>
                    </w:rPr>
                    <w:t xml:space="preserve"> todas as informações necessárias à comprovação da legitimidade dos atestados, apresentando, quando solicitado pela Administração, cópia do contrato que deu suporte à contratação, endereço atual da contratante e local em que foi executado o objeto contratado, dentre outros documentos.</w:t>
                  </w:r>
                </w:p>
              </w:tc>
            </w:tr>
          </w:tbl>
          <w:p w14:paraId="03AB01C0" w14:textId="77777777" w:rsidR="00E97AD4" w:rsidRDefault="00E97AD4" w:rsidP="00FE3F74">
            <w:pPr>
              <w:spacing w:before="120" w:after="120" w:line="24" w:lineRule="auto"/>
              <w:ind w:firstLine="0"/>
              <w:rPr>
                <w:rFonts w:ascii="Arial" w:hAnsi="Arial" w:cs="Arial"/>
                <w:bCs/>
                <w:sz w:val="20"/>
                <w:highlight w:val="yellow"/>
              </w:rPr>
            </w:pPr>
          </w:p>
          <w:p w14:paraId="63E2B134" w14:textId="77777777" w:rsidR="00E1093F" w:rsidRDefault="00E1093F" w:rsidP="00FE3F74">
            <w:pPr>
              <w:spacing w:before="120" w:after="120" w:line="24" w:lineRule="auto"/>
              <w:ind w:firstLine="0"/>
              <w:rPr>
                <w:rFonts w:ascii="Arial" w:hAnsi="Arial" w:cs="Arial"/>
                <w:bCs/>
                <w:sz w:val="20"/>
                <w:highlight w:val="yellow"/>
              </w:rPr>
            </w:pPr>
          </w:p>
          <w:p w14:paraId="201B6667" w14:textId="7A23F690" w:rsidR="00141728" w:rsidRPr="00FE05A2" w:rsidRDefault="00772659" w:rsidP="00DF69D0">
            <w:pPr>
              <w:spacing w:before="120" w:after="120"/>
              <w:ind w:firstLine="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0"/>
              </w:rPr>
              <w:t>(X) Apresentaç</w:t>
            </w:r>
            <w:r w:rsidR="00412E89">
              <w:rPr>
                <w:rFonts w:ascii="Arial" w:hAnsi="Arial" w:cs="Arial"/>
                <w:bCs/>
                <w:sz w:val="20"/>
              </w:rPr>
              <w:t xml:space="preserve">ão </w:t>
            </w:r>
            <w:r w:rsidR="00DF69D0">
              <w:rPr>
                <w:rFonts w:ascii="Arial" w:hAnsi="Arial" w:cs="Arial"/>
                <w:bCs/>
                <w:sz w:val="20"/>
              </w:rPr>
              <w:t>da</w:t>
            </w:r>
            <w:r w:rsidR="00412E89">
              <w:rPr>
                <w:rFonts w:ascii="Arial" w:hAnsi="Arial" w:cs="Arial"/>
                <w:bCs/>
                <w:sz w:val="20"/>
              </w:rPr>
              <w:t xml:space="preserve"> documentação eventualmente exigida</w:t>
            </w:r>
            <w:r>
              <w:rPr>
                <w:rFonts w:ascii="Arial" w:hAnsi="Arial" w:cs="Arial"/>
                <w:bCs/>
                <w:sz w:val="20"/>
              </w:rPr>
              <w:t xml:space="preserve"> nas especificações técnicas dos materiais e produtos.</w:t>
            </w:r>
          </w:p>
        </w:tc>
      </w:tr>
      <w:tr w:rsidR="00E97AD4" w:rsidRPr="00FE05A2" w14:paraId="336D4E68" w14:textId="77777777" w:rsidTr="004C731B">
        <w:tc>
          <w:tcPr>
            <w:tcW w:w="9776" w:type="dxa"/>
            <w:shd w:val="clear" w:color="auto" w:fill="4F6228" w:themeFill="accent3" w:themeFillShade="80"/>
          </w:tcPr>
          <w:p w14:paraId="2E7AADE1" w14:textId="2331D87E" w:rsidR="00E97AD4" w:rsidRPr="00CA4890" w:rsidRDefault="00F0373E" w:rsidP="00F0373E">
            <w:pPr>
              <w:widowControl/>
              <w:tabs>
                <w:tab w:val="left" w:pos="0"/>
              </w:tabs>
              <w:ind w:firstLine="0"/>
              <w:jc w:val="left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</w:rPr>
              <w:lastRenderedPageBreak/>
              <w:t xml:space="preserve">6. </w:t>
            </w:r>
            <w:r w:rsidR="00E97AD4" w:rsidRPr="00CA4890">
              <w:rPr>
                <w:rFonts w:ascii="Arial" w:hAnsi="Arial" w:cs="Arial"/>
                <w:b/>
                <w:color w:val="FFFFFF" w:themeColor="background1"/>
                <w:sz w:val="22"/>
              </w:rPr>
              <w:t>DA EXECUÇÃO DO OBJETO</w:t>
            </w:r>
          </w:p>
        </w:tc>
      </w:tr>
      <w:tr w:rsidR="00E97AD4" w:rsidRPr="00FE05A2" w14:paraId="485B78FE" w14:textId="77777777" w:rsidTr="004C731B">
        <w:tc>
          <w:tcPr>
            <w:tcW w:w="9776" w:type="dxa"/>
            <w:shd w:val="clear" w:color="auto" w:fill="auto"/>
          </w:tcPr>
          <w:p w14:paraId="6F6CF82F" w14:textId="3BF771B4" w:rsidR="00E97AD4" w:rsidRPr="00CA4890" w:rsidRDefault="00E97AD4" w:rsidP="00F0373E">
            <w:pPr>
              <w:pStyle w:val="PargrafodaLista"/>
              <w:widowControl/>
              <w:numPr>
                <w:ilvl w:val="1"/>
                <w:numId w:val="22"/>
              </w:numPr>
              <w:spacing w:before="120" w:after="120"/>
              <w:ind w:left="0" w:firstLine="0"/>
              <w:contextualSpacing w:val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0"/>
              </w:rPr>
            </w:pPr>
            <w:r w:rsidRPr="00CA4890">
              <w:rPr>
                <w:rFonts w:ascii="Arial" w:hAnsi="Arial" w:cs="Arial"/>
                <w:b/>
                <w:bCs/>
                <w:color w:val="000000" w:themeColor="text1"/>
                <w:sz w:val="22"/>
                <w:szCs w:val="20"/>
              </w:rPr>
              <w:t>Prazo de entrega/execução</w:t>
            </w:r>
          </w:p>
          <w:p w14:paraId="663D9029" w14:textId="73A44BF3" w:rsidR="00DF69D0" w:rsidRPr="007E76FB" w:rsidRDefault="00D76210" w:rsidP="00F0373E">
            <w:pPr>
              <w:spacing w:before="120" w:after="120"/>
              <w:ind w:firstLine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Até </w:t>
            </w:r>
            <w:r w:rsidR="007E76FB">
              <w:rPr>
                <w:rFonts w:ascii="Arial" w:hAnsi="Arial" w:cs="Arial"/>
                <w:color w:val="000000" w:themeColor="text1"/>
                <w:sz w:val="20"/>
                <w:szCs w:val="20"/>
              </w:rPr>
              <w:t>05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="007E76FB">
              <w:rPr>
                <w:rFonts w:ascii="Arial" w:hAnsi="Arial" w:cs="Arial"/>
                <w:color w:val="000000" w:themeColor="text1"/>
                <w:sz w:val="20"/>
                <w:szCs w:val="20"/>
              </w:rPr>
              <w:t>cinco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dias </w:t>
            </w:r>
            <w:r w:rsidR="00E95026">
              <w:rPr>
                <w:rFonts w:ascii="Arial" w:hAnsi="Arial" w:cs="Arial"/>
                <w:color w:val="000000" w:themeColor="text1"/>
                <w:sz w:val="20"/>
                <w:szCs w:val="20"/>
              </w:rPr>
              <w:t>úteis</w:t>
            </w:r>
            <w:r w:rsidR="0038082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contados</w:t>
            </w:r>
            <w:r w:rsidR="00440EEB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envio</w:t>
            </w:r>
            <w:r w:rsidR="00044F5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de cada</w:t>
            </w:r>
            <w:r w:rsidR="0038082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044F58">
              <w:rPr>
                <w:rFonts w:ascii="Arial" w:hAnsi="Arial" w:cs="Arial"/>
                <w:color w:val="000000" w:themeColor="text1"/>
                <w:sz w:val="20"/>
                <w:szCs w:val="20"/>
              </w:rPr>
              <w:t>A</w:t>
            </w:r>
            <w:r w:rsidR="0038082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utorização de </w:t>
            </w:r>
            <w:r w:rsidR="00044F58">
              <w:rPr>
                <w:rFonts w:ascii="Arial" w:hAnsi="Arial" w:cs="Arial"/>
                <w:color w:val="000000" w:themeColor="text1"/>
                <w:sz w:val="20"/>
                <w:szCs w:val="20"/>
              </w:rPr>
              <w:t>F</w:t>
            </w:r>
            <w:r w:rsidR="00380829">
              <w:rPr>
                <w:rFonts w:ascii="Arial" w:hAnsi="Arial" w:cs="Arial"/>
                <w:color w:val="000000" w:themeColor="text1"/>
                <w:sz w:val="20"/>
                <w:szCs w:val="20"/>
              </w:rPr>
              <w:t>ornecimento pela C</w:t>
            </w:r>
            <w:r w:rsidR="0045082E">
              <w:rPr>
                <w:rFonts w:ascii="Arial" w:hAnsi="Arial" w:cs="Arial"/>
                <w:color w:val="000000" w:themeColor="text1"/>
                <w:sz w:val="20"/>
                <w:szCs w:val="20"/>
              </w:rPr>
              <w:t>EASA/SC.</w:t>
            </w:r>
          </w:p>
          <w:p w14:paraId="11CD647D" w14:textId="77777777" w:rsidR="00E97AD4" w:rsidRDefault="00E97AD4" w:rsidP="00F0373E">
            <w:pPr>
              <w:spacing w:before="120" w:after="120"/>
              <w:ind w:firstLine="0"/>
              <w:rPr>
                <w:rFonts w:ascii="Arial" w:hAnsi="Arial" w:cs="Arial"/>
                <w:b/>
                <w:bCs/>
                <w:color w:val="000000" w:themeColor="text1"/>
                <w:sz w:val="22"/>
              </w:rPr>
            </w:pPr>
            <w:r w:rsidRPr="00CA4890">
              <w:rPr>
                <w:rFonts w:ascii="Arial" w:hAnsi="Arial" w:cs="Arial"/>
                <w:b/>
                <w:bCs/>
                <w:color w:val="000000" w:themeColor="text1"/>
                <w:sz w:val="22"/>
              </w:rPr>
              <w:t>6.2. Local, horário e endereço de entrega</w:t>
            </w:r>
          </w:p>
          <w:p w14:paraId="7F6777BF" w14:textId="77777777" w:rsidR="00505062" w:rsidRDefault="00505062" w:rsidP="00505062">
            <w:pPr>
              <w:ind w:firstLine="0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526CCE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Os   materiais   e   produtos serão entregues pela CONTRATADA, conforme   a necessidade da CEASA/SC, nas unidades:</w:t>
            </w:r>
          </w:p>
          <w:p w14:paraId="72FBDB78" w14:textId="77777777" w:rsidR="00505062" w:rsidRPr="00526CCE" w:rsidRDefault="00505062" w:rsidP="00505062">
            <w:pPr>
              <w:ind w:firstLine="0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</w:p>
          <w:p w14:paraId="6DA0CB17" w14:textId="05C94185" w:rsidR="00505062" w:rsidRDefault="00505062" w:rsidP="00505062">
            <w:pPr>
              <w:ind w:firstLine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B7B6F"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-</w:t>
            </w:r>
            <w:r w:rsidR="000B7B6F" w:rsidRPr="000B7B6F"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 xml:space="preserve"> </w:t>
            </w:r>
            <w:r w:rsidRPr="000B7B6F"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Sede da CEASA/SC, unidade de São José</w:t>
            </w:r>
            <w:r w:rsidRPr="000B7B6F">
              <w:rPr>
                <w:rFonts w:ascii="Arial" w:hAnsi="Arial" w:cs="Arial"/>
                <w:b/>
                <w:sz w:val="20"/>
                <w:szCs w:val="20"/>
                <w:u w:val="single"/>
                <w:shd w:val="clear" w:color="auto" w:fill="FFFFFF"/>
              </w:rPr>
              <w:t xml:space="preserve"> </w:t>
            </w:r>
            <w:r w:rsidRPr="00526CCE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(48) 3378-1700, localizada </w:t>
            </w:r>
            <w:r w:rsidRPr="00526CCE">
              <w:rPr>
                <w:rFonts w:ascii="Arial" w:hAnsi="Arial" w:cs="Arial"/>
                <w:color w:val="000000"/>
                <w:sz w:val="20"/>
                <w:szCs w:val="20"/>
              </w:rPr>
              <w:t xml:space="preserve">na   </w:t>
            </w:r>
            <w:proofErr w:type="gramStart"/>
            <w:r w:rsidRPr="00526CCE">
              <w:rPr>
                <w:rFonts w:ascii="Arial" w:hAnsi="Arial" w:cs="Arial"/>
                <w:color w:val="000000"/>
                <w:sz w:val="20"/>
                <w:szCs w:val="20"/>
              </w:rPr>
              <w:t>Rodovia  BR</w:t>
            </w:r>
            <w:proofErr w:type="gramEnd"/>
            <w:r w:rsidRPr="00526CCE">
              <w:rPr>
                <w:rFonts w:ascii="Arial" w:hAnsi="Arial" w:cs="Arial"/>
                <w:color w:val="000000"/>
                <w:sz w:val="20"/>
                <w:szCs w:val="20"/>
              </w:rPr>
              <w:t xml:space="preserve">  101,  Km  205  </w:t>
            </w:r>
            <w:r w:rsidRPr="00526CCE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s/n,  CEP:  88117-901  -  Barreiros  –  São  José/SC  de segunda a sexta das 07h às 13h;</w:t>
            </w:r>
          </w:p>
          <w:p w14:paraId="7BB1BBF3" w14:textId="77777777" w:rsidR="000B7B6F" w:rsidRPr="00505062" w:rsidRDefault="000B7B6F" w:rsidP="00505062">
            <w:pPr>
              <w:ind w:firstLine="0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</w:p>
          <w:p w14:paraId="194A762E" w14:textId="28EF342F" w:rsidR="000B7B6F" w:rsidRDefault="000B7B6F" w:rsidP="000B7B6F">
            <w:pPr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0B7B6F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- </w:t>
            </w:r>
            <w:r w:rsidRPr="000B7B6F">
              <w:rPr>
                <w:rFonts w:ascii="Arial" w:hAnsi="Arial" w:cs="Arial"/>
                <w:b/>
                <w:color w:val="000000"/>
                <w:sz w:val="20"/>
                <w:szCs w:val="20"/>
              </w:rPr>
              <w:t>CEASA/SC, unidade de Blumenau</w:t>
            </w:r>
            <w:r w:rsidRPr="00526CCE">
              <w:rPr>
                <w:rFonts w:ascii="Arial" w:hAnsi="Arial" w:cs="Arial"/>
                <w:color w:val="000000"/>
                <w:sz w:val="20"/>
                <w:szCs w:val="20"/>
              </w:rPr>
              <w:t xml:space="preserve"> (4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  <w:r w:rsidRPr="00526CCE">
              <w:rPr>
                <w:rFonts w:ascii="Arial" w:hAnsi="Arial" w:cs="Arial"/>
                <w:color w:val="000000"/>
                <w:sz w:val="20"/>
                <w:szCs w:val="20"/>
              </w:rPr>
              <w:t xml:space="preserve">) 3334-3089, localizada na Rua Eng. </w:t>
            </w:r>
            <w:proofErr w:type="spellStart"/>
            <w:r w:rsidRPr="00526CCE">
              <w:rPr>
                <w:rFonts w:ascii="Arial" w:hAnsi="Arial" w:cs="Arial"/>
                <w:color w:val="000000"/>
                <w:sz w:val="20"/>
                <w:szCs w:val="20"/>
              </w:rPr>
              <w:t>Udo</w:t>
            </w:r>
            <w:proofErr w:type="spellEnd"/>
            <w:r w:rsidRPr="00526CCE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26CCE">
              <w:rPr>
                <w:rFonts w:ascii="Arial" w:hAnsi="Arial" w:cs="Arial"/>
                <w:sz w:val="20"/>
                <w:szCs w:val="20"/>
              </w:rPr>
              <w:t>Deeke</w:t>
            </w:r>
            <w:proofErr w:type="spellEnd"/>
            <w:r w:rsidRPr="00526CCE">
              <w:rPr>
                <w:rFonts w:ascii="Arial" w:hAnsi="Arial" w:cs="Arial"/>
                <w:sz w:val="20"/>
                <w:szCs w:val="20"/>
              </w:rPr>
              <w:t xml:space="preserve">, 1650 - Bairro Salto do Norte - CEP 89065-905 – Blumenau/SC de segunda a sexta das 07h às 11h; </w:t>
            </w:r>
          </w:p>
          <w:p w14:paraId="6C84410D" w14:textId="77777777" w:rsidR="000B7B6F" w:rsidRPr="00526CCE" w:rsidRDefault="000B7B6F" w:rsidP="000B7B6F">
            <w:pPr>
              <w:ind w:firstLine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26F1095" w14:textId="09DBF607" w:rsidR="000B7B6F" w:rsidRPr="00526CCE" w:rsidRDefault="000B7B6F" w:rsidP="000B7B6F">
            <w:pPr>
              <w:ind w:firstLine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B7B6F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-</w:t>
            </w:r>
            <w:r w:rsidRPr="000B7B6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CEASA/SC, unidade de Tubarão</w:t>
            </w:r>
            <w:r w:rsidRPr="00526CCE">
              <w:rPr>
                <w:rFonts w:ascii="Arial" w:hAnsi="Arial" w:cs="Arial"/>
                <w:color w:val="000000"/>
                <w:sz w:val="20"/>
                <w:szCs w:val="20"/>
              </w:rPr>
              <w:t xml:space="preserve"> (48) 3626-0216, localizada na Rua </w:t>
            </w:r>
            <w:proofErr w:type="gramStart"/>
            <w:r w:rsidRPr="00526CCE">
              <w:rPr>
                <w:rFonts w:ascii="Arial" w:hAnsi="Arial" w:cs="Arial"/>
                <w:color w:val="000000"/>
                <w:sz w:val="20"/>
                <w:szCs w:val="20"/>
              </w:rPr>
              <w:t>Tereza  Martins</w:t>
            </w:r>
            <w:proofErr w:type="gramEnd"/>
            <w:r w:rsidRPr="00526CCE">
              <w:rPr>
                <w:rFonts w:ascii="Arial" w:hAnsi="Arial" w:cs="Arial"/>
                <w:color w:val="000000"/>
                <w:sz w:val="20"/>
                <w:szCs w:val="20"/>
              </w:rPr>
              <w:t xml:space="preserve">  de  Brito,  s/nº  -  Bairro  </w:t>
            </w:r>
            <w:proofErr w:type="spellStart"/>
            <w:r w:rsidRPr="00526CCE">
              <w:rPr>
                <w:rFonts w:ascii="Arial" w:hAnsi="Arial" w:cs="Arial"/>
                <w:color w:val="000000"/>
                <w:sz w:val="20"/>
                <w:szCs w:val="20"/>
              </w:rPr>
              <w:t>Revoredo</w:t>
            </w:r>
            <w:proofErr w:type="spellEnd"/>
            <w:r w:rsidRPr="00526CCE">
              <w:rPr>
                <w:rFonts w:ascii="Arial" w:hAnsi="Arial" w:cs="Arial"/>
                <w:color w:val="000000"/>
                <w:sz w:val="20"/>
                <w:szCs w:val="20"/>
              </w:rPr>
              <w:t xml:space="preserve">  -  CEP  88704-730  –  Tubarão  de segunda, terça, quinta e sexta das 05h às 10h.</w:t>
            </w:r>
          </w:p>
          <w:p w14:paraId="2C0C9228" w14:textId="6ABC3CA2" w:rsidR="00E97AD4" w:rsidRPr="00B825C3" w:rsidRDefault="00E97AD4" w:rsidP="0014353D">
            <w:pPr>
              <w:spacing w:before="120" w:after="120"/>
              <w:ind w:firstLine="0"/>
              <w:rPr>
                <w:rFonts w:ascii="Arial" w:hAnsi="Arial" w:cs="Arial"/>
                <w:bCs/>
                <w:color w:val="000000" w:themeColor="text1"/>
              </w:rPr>
            </w:pPr>
          </w:p>
          <w:p w14:paraId="794FD82D" w14:textId="77777777" w:rsidR="00E97AD4" w:rsidRPr="004335F2" w:rsidRDefault="00E97AD4" w:rsidP="00F0373E">
            <w:pPr>
              <w:spacing w:before="120" w:after="120"/>
              <w:ind w:firstLine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0"/>
              </w:rPr>
            </w:pPr>
            <w:r w:rsidRPr="004335F2">
              <w:rPr>
                <w:rFonts w:ascii="Arial" w:hAnsi="Arial" w:cs="Arial"/>
                <w:b/>
                <w:bCs/>
                <w:color w:val="000000" w:themeColor="text1"/>
                <w:sz w:val="22"/>
                <w:szCs w:val="20"/>
              </w:rPr>
              <w:t>6.3. Bens perecíveis</w:t>
            </w:r>
          </w:p>
          <w:p w14:paraId="072539C7" w14:textId="19B998FB" w:rsidR="00E97AD4" w:rsidRPr="004335F2" w:rsidRDefault="00E97AD4" w:rsidP="00F0373E">
            <w:pPr>
              <w:pStyle w:val="Corpodetexto"/>
              <w:spacing w:before="120" w:after="120" w:line="240" w:lineRule="auto"/>
              <w:rPr>
                <w:rFonts w:ascii="Arial" w:hAnsi="Arial" w:cs="Arial"/>
                <w:bCs/>
                <w:color w:val="000000" w:themeColor="text1"/>
              </w:rPr>
            </w:pPr>
            <w:r w:rsidRPr="004335F2">
              <w:rPr>
                <w:rFonts w:ascii="Arial" w:hAnsi="Arial" w:cs="Arial"/>
                <w:bCs/>
                <w:color w:val="000000" w:themeColor="text1"/>
                <w:spacing w:val="-1"/>
              </w:rPr>
              <w:t>(</w:t>
            </w:r>
            <w:r w:rsidR="007B1B79">
              <w:rPr>
                <w:rFonts w:ascii="Arial" w:hAnsi="Arial" w:cs="Arial"/>
                <w:bCs/>
                <w:color w:val="000000" w:themeColor="text1"/>
                <w:spacing w:val="-1"/>
              </w:rPr>
              <w:t>X</w:t>
            </w:r>
            <w:r w:rsidRPr="004335F2">
              <w:rPr>
                <w:rFonts w:ascii="Arial" w:hAnsi="Arial" w:cs="Arial"/>
                <w:bCs/>
                <w:color w:val="000000" w:themeColor="text1"/>
                <w:spacing w:val="-1"/>
              </w:rPr>
              <w:t xml:space="preserve">) </w:t>
            </w:r>
            <w:r w:rsidR="007B1B79">
              <w:rPr>
                <w:rFonts w:ascii="Arial" w:hAnsi="Arial" w:cs="Arial"/>
                <w:bCs/>
                <w:color w:val="000000" w:themeColor="text1"/>
                <w:spacing w:val="-1"/>
              </w:rPr>
              <w:t xml:space="preserve">- </w:t>
            </w:r>
            <w:r w:rsidRPr="004335F2">
              <w:rPr>
                <w:rFonts w:ascii="Arial" w:hAnsi="Arial" w:cs="Arial"/>
                <w:bCs/>
                <w:color w:val="000000" w:themeColor="text1"/>
                <w:spacing w:val="-1"/>
              </w:rPr>
              <w:t>Não</w:t>
            </w:r>
          </w:p>
          <w:p w14:paraId="3A262B7C" w14:textId="1446B607" w:rsidR="00E97AD4" w:rsidRPr="004335F2" w:rsidRDefault="00E97AD4" w:rsidP="00F0373E">
            <w:pPr>
              <w:spacing w:before="120" w:after="120"/>
              <w:ind w:firstLine="0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proofErr w:type="gramStart"/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( </w:t>
            </w:r>
            <w:r w:rsidR="007B1B79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)</w:t>
            </w:r>
            <w:proofErr w:type="gramEnd"/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r w:rsidR="0014353D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- </w:t>
            </w:r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Sim</w:t>
            </w:r>
          </w:p>
          <w:p w14:paraId="62656015" w14:textId="77777777" w:rsidR="00E97AD4" w:rsidRPr="004335F2" w:rsidRDefault="00E97AD4" w:rsidP="00F0373E">
            <w:pPr>
              <w:spacing w:before="120" w:after="120"/>
              <w:ind w:firstLine="0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  <w:p w14:paraId="6623ED41" w14:textId="77777777" w:rsidR="00E97AD4" w:rsidRPr="004335F2" w:rsidRDefault="00E97AD4" w:rsidP="00F0373E">
            <w:pPr>
              <w:spacing w:before="120" w:after="120"/>
              <w:ind w:firstLine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0"/>
              </w:rPr>
            </w:pPr>
            <w:r w:rsidRPr="004335F2">
              <w:rPr>
                <w:rFonts w:ascii="Arial" w:hAnsi="Arial" w:cs="Arial"/>
                <w:b/>
                <w:bCs/>
                <w:color w:val="000000" w:themeColor="text1"/>
                <w:sz w:val="22"/>
                <w:szCs w:val="20"/>
              </w:rPr>
              <w:t>6.4. Garantia de execução do contrato</w:t>
            </w:r>
          </w:p>
          <w:p w14:paraId="0E975BE4" w14:textId="6F02731A" w:rsidR="0014353D" w:rsidRDefault="00E97AD4" w:rsidP="00F0373E">
            <w:pPr>
              <w:pStyle w:val="PargrafodaLista"/>
              <w:tabs>
                <w:tab w:val="left" w:pos="767"/>
              </w:tabs>
              <w:spacing w:before="120" w:after="120"/>
              <w:ind w:left="0" w:firstLine="0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Será exigida garantia de execução do contrato, nos moldes do</w:t>
            </w:r>
            <w:r w:rsidR="0014353D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s</w:t>
            </w:r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14353D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a</w:t>
            </w:r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rts</w:t>
            </w:r>
            <w:proofErr w:type="spellEnd"/>
            <w:r w:rsidR="0014353D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.</w:t>
            </w:r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96 a 102 da Lei nº 14.133/21, em valor correspondente a .......... % do valor total do contrato?</w:t>
            </w:r>
          </w:p>
          <w:p w14:paraId="646E1067" w14:textId="77777777" w:rsidR="0014353D" w:rsidRPr="004335F2" w:rsidRDefault="0014353D" w:rsidP="0014353D">
            <w:pPr>
              <w:pStyle w:val="Corpodetexto"/>
              <w:spacing w:before="120" w:after="120" w:line="240" w:lineRule="auto"/>
              <w:rPr>
                <w:rFonts w:ascii="Arial" w:hAnsi="Arial" w:cs="Arial"/>
                <w:bCs/>
                <w:color w:val="000000" w:themeColor="text1"/>
              </w:rPr>
            </w:pPr>
            <w:r w:rsidRPr="004335F2">
              <w:rPr>
                <w:rFonts w:ascii="Arial" w:hAnsi="Arial" w:cs="Arial"/>
                <w:bCs/>
                <w:color w:val="000000" w:themeColor="text1"/>
                <w:spacing w:val="-1"/>
              </w:rPr>
              <w:t>(</w:t>
            </w:r>
            <w:r>
              <w:rPr>
                <w:rFonts w:ascii="Arial" w:hAnsi="Arial" w:cs="Arial"/>
                <w:bCs/>
                <w:color w:val="000000" w:themeColor="text1"/>
                <w:spacing w:val="-1"/>
              </w:rPr>
              <w:t>X</w:t>
            </w:r>
            <w:r w:rsidRPr="004335F2">
              <w:rPr>
                <w:rFonts w:ascii="Arial" w:hAnsi="Arial" w:cs="Arial"/>
                <w:bCs/>
                <w:color w:val="000000" w:themeColor="text1"/>
                <w:spacing w:val="-1"/>
              </w:rPr>
              <w:t xml:space="preserve">) </w:t>
            </w:r>
            <w:r>
              <w:rPr>
                <w:rFonts w:ascii="Arial" w:hAnsi="Arial" w:cs="Arial"/>
                <w:bCs/>
                <w:color w:val="000000" w:themeColor="text1"/>
                <w:spacing w:val="-1"/>
              </w:rPr>
              <w:t xml:space="preserve">- </w:t>
            </w:r>
            <w:r w:rsidRPr="004335F2">
              <w:rPr>
                <w:rFonts w:ascii="Arial" w:hAnsi="Arial" w:cs="Arial"/>
                <w:bCs/>
                <w:color w:val="000000" w:themeColor="text1"/>
                <w:spacing w:val="-1"/>
              </w:rPr>
              <w:t>Não</w:t>
            </w:r>
          </w:p>
          <w:p w14:paraId="6D782205" w14:textId="77777777" w:rsidR="0014353D" w:rsidRPr="004335F2" w:rsidRDefault="0014353D" w:rsidP="0014353D">
            <w:pPr>
              <w:spacing w:before="120" w:after="120"/>
              <w:ind w:firstLine="0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proofErr w:type="gramStart"/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( </w:t>
            </w:r>
            <w:r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)</w:t>
            </w:r>
            <w:proofErr w:type="gramEnd"/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- </w:t>
            </w:r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Sim</w:t>
            </w:r>
          </w:p>
          <w:p w14:paraId="29BE0DE3" w14:textId="77777777" w:rsidR="00E97AD4" w:rsidRPr="004335F2" w:rsidRDefault="00E97AD4" w:rsidP="0014353D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  <w:p w14:paraId="0281CA8C" w14:textId="38F612D8" w:rsidR="00E97AD4" w:rsidRPr="004335F2" w:rsidRDefault="00E97AD4" w:rsidP="00F0373E">
            <w:pPr>
              <w:spacing w:before="120" w:after="120"/>
              <w:ind w:firstLine="0"/>
              <w:rPr>
                <w:rFonts w:ascii="Arial" w:hAnsi="Arial" w:cs="Arial"/>
                <w:b/>
                <w:bCs/>
                <w:color w:val="000000" w:themeColor="text1"/>
                <w:sz w:val="22"/>
              </w:rPr>
            </w:pPr>
            <w:r w:rsidRPr="004335F2">
              <w:rPr>
                <w:rFonts w:ascii="Arial" w:hAnsi="Arial" w:cs="Arial"/>
                <w:b/>
                <w:bCs/>
                <w:color w:val="000000" w:themeColor="text1"/>
                <w:sz w:val="22"/>
              </w:rPr>
              <w:t>6.5. Garantia do produto/serviço, manutenção e assistência técnica</w:t>
            </w:r>
          </w:p>
          <w:p w14:paraId="701A9F3A" w14:textId="67D2298F" w:rsidR="00E97AD4" w:rsidRPr="000E0AE5" w:rsidRDefault="000E0AE5" w:rsidP="000E0AE5">
            <w:pPr>
              <w:keepNext/>
              <w:spacing w:before="120" w:after="120"/>
              <w:ind w:firstLine="0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>
              <w:rPr>
                <w:rFonts w:ascii="Arial" w:hAnsi="Arial" w:cs="Arial"/>
                <w:bCs/>
                <w:color w:val="000000" w:themeColor="text1"/>
                <w:sz w:val="20"/>
              </w:rPr>
              <w:t>Prazo de validade conforme especificações técnicas dos produtos.</w:t>
            </w:r>
          </w:p>
        </w:tc>
      </w:tr>
      <w:tr w:rsidR="00E97AD4" w:rsidRPr="00FE05A2" w14:paraId="6C0E54AF" w14:textId="77777777" w:rsidTr="004C731B">
        <w:tc>
          <w:tcPr>
            <w:tcW w:w="9776" w:type="dxa"/>
            <w:shd w:val="clear" w:color="auto" w:fill="4F6228" w:themeFill="accent3" w:themeFillShade="80"/>
          </w:tcPr>
          <w:p w14:paraId="783D8B1A" w14:textId="0EAA5495" w:rsidR="00E97AD4" w:rsidRPr="00F0373E" w:rsidRDefault="00F0373E" w:rsidP="00F0373E">
            <w:pPr>
              <w:widowControl/>
              <w:tabs>
                <w:tab w:val="left" w:pos="0"/>
              </w:tabs>
              <w:ind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</w:rPr>
              <w:lastRenderedPageBreak/>
              <w:t xml:space="preserve">7. </w:t>
            </w:r>
            <w:r w:rsidR="00E97AD4" w:rsidRPr="00F0373E">
              <w:rPr>
                <w:rFonts w:ascii="Arial" w:hAnsi="Arial" w:cs="Arial"/>
                <w:b/>
                <w:color w:val="FFFFFF" w:themeColor="background1"/>
                <w:sz w:val="22"/>
              </w:rPr>
              <w:t>OBRIGAÇÕES ESPECÍFICAS DAS PARTES</w:t>
            </w:r>
          </w:p>
        </w:tc>
      </w:tr>
      <w:tr w:rsidR="00E97AD4" w:rsidRPr="00FE05A2" w14:paraId="7CE74761" w14:textId="77777777" w:rsidTr="004C731B">
        <w:tc>
          <w:tcPr>
            <w:tcW w:w="9776" w:type="dxa"/>
            <w:shd w:val="clear" w:color="auto" w:fill="auto"/>
          </w:tcPr>
          <w:p w14:paraId="62B9C650" w14:textId="43BD4F04" w:rsidR="00E97AD4" w:rsidRPr="00555AC5" w:rsidRDefault="00E97AD4" w:rsidP="00F0373E">
            <w:pPr>
              <w:spacing w:before="120" w:after="120"/>
              <w:ind w:firstLine="0"/>
              <w:rPr>
                <w:rFonts w:ascii="Arial" w:hAnsi="Arial" w:cs="Arial"/>
                <w:b/>
                <w:sz w:val="22"/>
              </w:rPr>
            </w:pPr>
            <w:r w:rsidRPr="00555AC5">
              <w:rPr>
                <w:rFonts w:ascii="Arial" w:hAnsi="Arial" w:cs="Arial"/>
                <w:b/>
                <w:sz w:val="22"/>
              </w:rPr>
              <w:t>7.1</w:t>
            </w:r>
            <w:r w:rsidR="006B5680">
              <w:rPr>
                <w:rFonts w:ascii="Arial" w:hAnsi="Arial" w:cs="Arial"/>
                <w:b/>
                <w:sz w:val="22"/>
              </w:rPr>
              <w:t>.</w:t>
            </w:r>
            <w:r w:rsidRPr="00555AC5">
              <w:rPr>
                <w:rFonts w:ascii="Arial" w:hAnsi="Arial" w:cs="Arial"/>
                <w:b/>
                <w:sz w:val="22"/>
              </w:rPr>
              <w:t xml:space="preserve"> Da </w:t>
            </w:r>
            <w:r w:rsidR="009B6C35">
              <w:rPr>
                <w:rFonts w:ascii="Arial" w:hAnsi="Arial" w:cs="Arial"/>
                <w:b/>
                <w:sz w:val="22"/>
              </w:rPr>
              <w:t>CONTRATADA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521"/>
            </w:tblGrid>
            <w:tr w:rsidR="00E97AD4" w:rsidRPr="00FE05A2" w14:paraId="0DB88D1B" w14:textId="77777777" w:rsidTr="007F39E3">
              <w:tc>
                <w:tcPr>
                  <w:tcW w:w="9521" w:type="dxa"/>
                  <w:shd w:val="clear" w:color="auto" w:fill="auto"/>
                </w:tcPr>
                <w:p w14:paraId="0BF9DB62" w14:textId="01ECA3D8" w:rsidR="00E97AD4" w:rsidRPr="00555AC5" w:rsidRDefault="00E97AD4" w:rsidP="000C6AAB">
                  <w:pPr>
                    <w:framePr w:hSpace="141" w:wrap="around" w:vAnchor="text" w:hAnchor="text" w:xAlign="center" w:y="1"/>
                    <w:spacing w:before="120" w:after="120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Obriga-se a empresa vencedora:</w:t>
                  </w:r>
                </w:p>
                <w:p w14:paraId="140F0B83" w14:textId="11942DB8" w:rsidR="0098028A" w:rsidRDefault="00A72BA3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A). </w:t>
                  </w:r>
                  <w:r w:rsidR="00F2121E">
                    <w:rPr>
                      <w:rFonts w:ascii="Arial" w:hAnsi="Arial" w:cs="Arial"/>
                      <w:bCs/>
                      <w:sz w:val="20"/>
                      <w:szCs w:val="20"/>
                    </w:rPr>
                    <w:t>A</w:t>
                  </w:r>
                  <w:r w:rsidR="002722D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tender a todas as solicitações de contratação efetuadas durante a vigência do Contrato ou Ata de Registro de Preços, limitada ao quantitativo de cada item</w:t>
                  </w:r>
                  <w:r w:rsidR="0098028A">
                    <w:rPr>
                      <w:rFonts w:ascii="Arial" w:hAnsi="Arial" w:cs="Arial"/>
                      <w:bCs/>
                      <w:sz w:val="20"/>
                    </w:rPr>
                    <w:t xml:space="preserve">; </w:t>
                  </w:r>
                </w:p>
                <w:p w14:paraId="492BC872" w14:textId="76FD976C" w:rsidR="00E97AD4" w:rsidRDefault="00A72BA3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B). </w:t>
                  </w:r>
                  <w:r w:rsidR="0098028A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Ao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fornecimento do objeto, de acordo com as especificações con</w:t>
                  </w:r>
                  <w:r w:rsidR="0098028A">
                    <w:rPr>
                      <w:rFonts w:ascii="Arial" w:hAnsi="Arial" w:cs="Arial"/>
                      <w:bCs/>
                      <w:sz w:val="20"/>
                      <w:szCs w:val="20"/>
                    </w:rPr>
                    <w:t>stantes no edital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, em consonância com a proposta apresentada e com a qualidade e especificações determinadas pela legislação em vigor;</w:t>
                  </w:r>
                </w:p>
                <w:p w14:paraId="7CAA9739" w14:textId="4C40B523" w:rsidR="002722D5" w:rsidRDefault="002722D5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C). Responsabilizar-se pela boa execução e eficiência no fornecimento do produto objeto do edital;</w:t>
                  </w:r>
                </w:p>
                <w:p w14:paraId="21E48238" w14:textId="56A2C098" w:rsidR="002722D5" w:rsidRDefault="002722D5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D). Reparar, corrigir, remover às suas expensas, no todo ou em parte o(s) objeto(s) em que se verifiquem danos em decorrência do transporte e providenciar a imediata substituição dos mesmos;</w:t>
                  </w:r>
                </w:p>
                <w:p w14:paraId="3CC3658E" w14:textId="0FC552CE" w:rsidR="002722D5" w:rsidRDefault="00AC136B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E). Providenciar a imediata correção das deficiências apontadas pelo CONTRATANTE quando da entrega do produto;</w:t>
                  </w:r>
                </w:p>
                <w:p w14:paraId="20065CEA" w14:textId="5533A58A" w:rsidR="00AC136B" w:rsidRDefault="00AC136B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F). Apresentar, sempre que solicitado, documentos que comprovem a procedência do produto fornecido, assim como amostra para análise pela CEASA/SC, sem qualquer ônus adicional;</w:t>
                  </w:r>
                </w:p>
                <w:p w14:paraId="520F4249" w14:textId="1CE9F24D" w:rsidR="00E97AD4" w:rsidRPr="00555AC5" w:rsidRDefault="00AC7F32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G).</w:t>
                  </w:r>
                  <w:r w:rsidR="00A72BA3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r w:rsidR="0098028A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Não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subcontratar, ceder ou transferir, total ou parcialmente, o objeto da contratação;</w:t>
                  </w:r>
                </w:p>
                <w:p w14:paraId="5650A06D" w14:textId="5D3CEE75" w:rsidR="00E97AD4" w:rsidRPr="00555AC5" w:rsidRDefault="00AC7F32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H</w:t>
                  </w:r>
                  <w:r w:rsidR="00A72BA3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). </w:t>
                  </w:r>
                  <w:r w:rsidR="0098028A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Manter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, durante a vigência do contrato</w:t>
                  </w: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ou do registro de preços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, todas as condições de habilitação e qual</w:t>
                  </w: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ificações exigidas na licitação;</w:t>
                  </w:r>
                </w:p>
                <w:p w14:paraId="0B18D63D" w14:textId="76F022E5" w:rsidR="00AC7F32" w:rsidRDefault="00AC7F32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I</w:t>
                  </w:r>
                  <w:r w:rsidR="00A72BA3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). </w:t>
                  </w: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A estender aos contratos objeto da ata, os benefícios e promoções oferecidas aos demais clientes da contratada;</w:t>
                  </w:r>
                </w:p>
                <w:p w14:paraId="6E2748FE" w14:textId="23EFEECC" w:rsidR="00E97AD4" w:rsidRPr="00555AC5" w:rsidRDefault="00AC7F32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J). </w:t>
                  </w:r>
                  <w:r w:rsidR="0098028A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Responsabilizar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-se por quaisquer danos ou prejuízos físicos ou materiais causados à Administração ou a terceiros, pelos seus prepostos, advindos de imperícia, negligência, imprudência ou desrespeito às normas de segurança, quando da execução do </w:t>
                  </w:r>
                  <w:r w:rsidR="00F2121E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contrato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;</w:t>
                  </w:r>
                </w:p>
                <w:p w14:paraId="7428187A" w14:textId="5250D9BE" w:rsidR="00E97AD4" w:rsidRPr="00555AC5" w:rsidRDefault="00AC7F32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K</w:t>
                  </w:r>
                  <w:r w:rsidR="00A72BA3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). </w:t>
                  </w:r>
                  <w:r w:rsidR="0098028A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Responsabilizar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-se por todas e quaisquer despesas</w:t>
                  </w:r>
                  <w:r w:rsidR="00A20443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e encargos sociais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, inclusive, de natureza previdenciária, fiscal, trabalhista ou civil, bem como emolumentos, ônus ou encargos de qualquer espécie e origem, pertinentes à execução do objeto contratado;</w:t>
                  </w:r>
                </w:p>
                <w:p w14:paraId="02BE2073" w14:textId="0F49F59B" w:rsidR="00AC7F32" w:rsidRDefault="00AC7F32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lastRenderedPageBreak/>
                    <w:t>L</w:t>
                  </w:r>
                  <w:r w:rsidR="00A72BA3">
                    <w:rPr>
                      <w:rFonts w:ascii="Arial" w:hAnsi="Arial" w:cs="Arial"/>
                      <w:bCs/>
                      <w:sz w:val="20"/>
                      <w:szCs w:val="20"/>
                    </w:rPr>
                    <w:t>).</w:t>
                  </w: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Mesmo não sendo a fabricante da matéria prima empregada na fabricação de seus produtos, a empresa vencedora responderá inteira e solidariamente pela qualidade e autenticidade destes, obrigando-se a substituir, às suas expensas, no todo ou em parte, o objeto desta licitação, em que se verificarem vícios, defeitos, incorreções, resultantes da fabricação ou transporte, constatado visualmente ou em laboratório, correndo estes custos por sua conta;</w:t>
                  </w:r>
                </w:p>
                <w:p w14:paraId="50AE576D" w14:textId="76E8A879" w:rsidR="00E97AD4" w:rsidRPr="00555AC5" w:rsidRDefault="00AC7F32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M).</w:t>
                  </w:r>
                  <w:r w:rsidR="00A72BA3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r w:rsidR="0098028A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Manter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endereço eletrônico (e-mail) válido para fins de comunicação com a contratante por todo o período de contratação; comunicando, imediatamente, </w:t>
                  </w:r>
                  <w:r w:rsidR="003C7B42">
                    <w:rPr>
                      <w:rFonts w:ascii="Arial" w:hAnsi="Arial" w:cs="Arial"/>
                      <w:bCs/>
                      <w:sz w:val="20"/>
                      <w:szCs w:val="20"/>
                    </w:rPr>
                    <w:t>a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r w:rsidR="003C7B42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CONTRATANTE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em caso de alteração;</w:t>
                  </w:r>
                  <w:r w:rsidR="00665894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e</w:t>
                  </w:r>
                </w:p>
                <w:p w14:paraId="4022AFA1" w14:textId="6316A5EF" w:rsidR="00CA4810" w:rsidRPr="00DC3CEE" w:rsidRDefault="00A72BA3" w:rsidP="000C6AAB">
                  <w:pPr>
                    <w:framePr w:hSpace="141" w:wrap="around" w:vAnchor="text" w:hAnchor="text" w:xAlign="center" w:y="1"/>
                    <w:widowControl/>
                    <w:spacing w:before="120" w:after="120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N). </w:t>
                  </w:r>
                  <w:r w:rsidR="0098028A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Realizar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cadastro no Portal Externo do SGP-e (https://portal.sgpe.sea.sc.gov.br/portal-externo/</w:t>
                  </w:r>
                  <w:proofErr w:type="spellStart"/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inicio</w:t>
                  </w:r>
                  <w:proofErr w:type="spellEnd"/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) para que possa assinar eletronicamente com certificação digital TODOS os documentos firmados com a contratante (como realizar a assinatura digital: </w:t>
                  </w:r>
                  <w:hyperlink r:id="rId14" w:history="1">
                    <w:r w:rsidR="00E97AD4" w:rsidRPr="00555AC5">
                      <w:rPr>
                        <w:rStyle w:val="Hyperlink"/>
                        <w:rFonts w:ascii="Arial" w:hAnsi="Arial" w:cs="Arial"/>
                        <w:bCs/>
                        <w:sz w:val="20"/>
                        <w:szCs w:val="20"/>
                      </w:rPr>
                      <w:t>https://sgpe.sea.sc.gov.br/capdoc/pergunta_frequente/nova-como-realizar-a-assinatura-digital-via-portal-externo/</w:t>
                    </w:r>
                  </w:hyperlink>
                  <w:r w:rsidR="001322D4">
                    <w:rPr>
                      <w:rFonts w:ascii="Arial" w:hAnsi="Arial" w:cs="Arial"/>
                      <w:bCs/>
                      <w:sz w:val="20"/>
                      <w:szCs w:val="20"/>
                    </w:rPr>
                    <w:t>)</w:t>
                  </w:r>
                  <w:r w:rsidR="00665894">
                    <w:rPr>
                      <w:rFonts w:ascii="Arial" w:hAnsi="Arial" w:cs="Arial"/>
                      <w:bCs/>
                      <w:sz w:val="20"/>
                      <w:szCs w:val="20"/>
                    </w:rPr>
                    <w:t>.</w:t>
                  </w:r>
                </w:p>
              </w:tc>
            </w:tr>
          </w:tbl>
          <w:p w14:paraId="7C0A0192" w14:textId="77777777" w:rsidR="00E97AD4" w:rsidRPr="00FE05A2" w:rsidRDefault="00E97AD4" w:rsidP="00F0373E">
            <w:pPr>
              <w:spacing w:before="120" w:after="120"/>
              <w:ind w:firstLine="0"/>
              <w:rPr>
                <w:rFonts w:ascii="Arial" w:hAnsi="Arial" w:cs="Arial"/>
                <w:bCs/>
              </w:rPr>
            </w:pPr>
          </w:p>
          <w:p w14:paraId="26EB4A28" w14:textId="508D31C1" w:rsidR="00E97AD4" w:rsidRPr="00555AC5" w:rsidRDefault="00E97AD4" w:rsidP="00F0373E">
            <w:pPr>
              <w:spacing w:before="120" w:after="120"/>
              <w:ind w:firstLine="0"/>
              <w:rPr>
                <w:rFonts w:ascii="Arial" w:hAnsi="Arial" w:cs="Arial"/>
                <w:b/>
                <w:sz w:val="22"/>
              </w:rPr>
            </w:pPr>
            <w:r w:rsidRPr="00555AC5">
              <w:rPr>
                <w:rFonts w:ascii="Arial" w:hAnsi="Arial" w:cs="Arial"/>
                <w:b/>
                <w:sz w:val="22"/>
              </w:rPr>
              <w:t>7.</w:t>
            </w:r>
            <w:r w:rsidR="00555AC5">
              <w:rPr>
                <w:rFonts w:ascii="Arial" w:hAnsi="Arial" w:cs="Arial"/>
                <w:b/>
                <w:sz w:val="22"/>
              </w:rPr>
              <w:t>2</w:t>
            </w:r>
            <w:r w:rsidR="006B5680">
              <w:rPr>
                <w:rFonts w:ascii="Arial" w:hAnsi="Arial" w:cs="Arial"/>
                <w:b/>
                <w:sz w:val="22"/>
              </w:rPr>
              <w:t>.</w:t>
            </w:r>
            <w:r w:rsidRPr="00555AC5">
              <w:rPr>
                <w:rFonts w:ascii="Arial" w:hAnsi="Arial" w:cs="Arial"/>
                <w:b/>
                <w:sz w:val="22"/>
              </w:rPr>
              <w:t xml:space="preserve"> Da </w:t>
            </w:r>
            <w:r w:rsidR="009B6C35">
              <w:rPr>
                <w:rFonts w:ascii="Arial" w:hAnsi="Arial" w:cs="Arial"/>
                <w:b/>
                <w:sz w:val="22"/>
              </w:rPr>
              <w:t>CONTRATANTE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521"/>
            </w:tblGrid>
            <w:tr w:rsidR="00E97AD4" w:rsidRPr="00FE05A2" w14:paraId="58557FEB" w14:textId="77777777" w:rsidTr="008551A9">
              <w:tc>
                <w:tcPr>
                  <w:tcW w:w="9521" w:type="dxa"/>
                  <w:shd w:val="clear" w:color="auto" w:fill="auto"/>
                </w:tcPr>
                <w:p w14:paraId="2B88ADC9" w14:textId="77777777" w:rsidR="00E97AD4" w:rsidRPr="00555AC5" w:rsidRDefault="00E97AD4" w:rsidP="000C6AAB">
                  <w:pPr>
                    <w:framePr w:hSpace="141" w:wrap="around" w:vAnchor="text" w:hAnchor="text" w:xAlign="center" w:y="1"/>
                    <w:spacing w:before="120" w:after="120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</w:rPr>
                  </w:pPr>
                  <w:r w:rsidRPr="00555AC5">
                    <w:rPr>
                      <w:rFonts w:ascii="Arial" w:hAnsi="Arial" w:cs="Arial"/>
                      <w:bCs/>
                      <w:sz w:val="20"/>
                    </w:rPr>
                    <w:t>Obriga-se a Administração/Contratante:</w:t>
                  </w:r>
                </w:p>
                <w:p w14:paraId="357FB5E9" w14:textId="195A6FCB" w:rsidR="00E97AD4" w:rsidRPr="00555AC5" w:rsidRDefault="00A2187D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A). </w:t>
                  </w:r>
                  <w:r w:rsidR="003C7B42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Comunicar</w:t>
                  </w:r>
                  <w:r w:rsidR="00F9549B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à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r w:rsidR="003C7B42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CONTRATADA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toda e quaisq</w:t>
                  </w:r>
                  <w:r w:rsidR="003C7B42">
                    <w:rPr>
                      <w:rFonts w:ascii="Arial" w:hAnsi="Arial" w:cs="Arial"/>
                      <w:bCs/>
                      <w:sz w:val="20"/>
                      <w:szCs w:val="20"/>
                    </w:rPr>
                    <w:t>uer ocorrências relacionadas ao</w:t>
                  </w:r>
                  <w:r w:rsidR="00F9549B">
                    <w:rPr>
                      <w:rFonts w:ascii="Arial" w:hAnsi="Arial" w:cs="Arial"/>
                      <w:bCs/>
                      <w:sz w:val="20"/>
                      <w:szCs w:val="20"/>
                    </w:rPr>
                    <w:t>s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objeto</w:t>
                  </w:r>
                  <w:r w:rsidR="00F9549B">
                    <w:rPr>
                      <w:rFonts w:ascii="Arial" w:hAnsi="Arial" w:cs="Arial"/>
                      <w:bCs/>
                      <w:sz w:val="20"/>
                      <w:szCs w:val="20"/>
                    </w:rPr>
                    <w:t>s entregues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;</w:t>
                  </w:r>
                </w:p>
                <w:p w14:paraId="7F7286D4" w14:textId="18334068" w:rsidR="00E97AD4" w:rsidRPr="00555AC5" w:rsidRDefault="00A2187D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B). </w:t>
                  </w:r>
                  <w:r w:rsidR="003C7B42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Efetuar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o pagamento da </w:t>
                  </w:r>
                  <w:r w:rsidR="004544CD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CONTRATADA</w:t>
                  </w:r>
                  <w:r w:rsidR="00F9549B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de acordo com a forma de pagamento estipulada </w:t>
                  </w:r>
                  <w:r w:rsidR="00F9549B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na licitação e 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no </w:t>
                  </w:r>
                  <w:r w:rsidR="003C7B42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ontrato;</w:t>
                  </w:r>
                </w:p>
                <w:p w14:paraId="67AB7564" w14:textId="08661229" w:rsidR="00E97AD4" w:rsidRPr="00555AC5" w:rsidRDefault="00A2187D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C). </w:t>
                  </w:r>
                  <w:r w:rsidR="00FD6773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Promover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o acompanhamento e a fiscalização do fornecimento/prestação dos serviços, sob os aspectos qualitativo e quantitativo, anotando em registro próprio as falhas e solicitando as medidas corretivas;</w:t>
                  </w:r>
                </w:p>
                <w:p w14:paraId="37C35944" w14:textId="16BBCBF8" w:rsidR="00E97AD4" w:rsidRPr="00555AC5" w:rsidRDefault="00A2187D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D). </w:t>
                  </w:r>
                  <w:r w:rsidR="00FD6773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Rejeitar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, no todo ou em parte, o objeto </w:t>
                  </w:r>
                  <w:r w:rsidR="00250D39">
                    <w:rPr>
                      <w:rFonts w:ascii="Arial" w:hAnsi="Arial" w:cs="Arial"/>
                      <w:bCs/>
                      <w:sz w:val="20"/>
                      <w:szCs w:val="20"/>
                    </w:rPr>
                    <w:t>entregue pela CONTRATADA fora das e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specificações do contrato;</w:t>
                  </w:r>
                </w:p>
                <w:p w14:paraId="5C445AAC" w14:textId="3796E7AB" w:rsidR="00E97AD4" w:rsidRPr="00555AC5" w:rsidRDefault="00A2187D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E). </w:t>
                  </w:r>
                  <w:r w:rsidR="00FD6773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Observar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para que durante a vigência do </w:t>
                  </w:r>
                  <w:r w:rsidR="00FD6773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ontrato sejam cumpridas as obrigações assumidas pela </w:t>
                  </w:r>
                  <w:r w:rsidR="00FD6773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CONTRATADA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, bem como sejam mantidas todas as condições de habilitação e qualificação exigidas na licitação;</w:t>
                  </w:r>
                </w:p>
                <w:p w14:paraId="45575193" w14:textId="138A4177" w:rsidR="00E97AD4" w:rsidRPr="00555AC5" w:rsidRDefault="00A2187D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F). </w:t>
                  </w:r>
                  <w:r w:rsidR="00FD6773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Aplicar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as sanções administrativas, quando se fizerem necessárias;</w:t>
                  </w:r>
                </w:p>
                <w:p w14:paraId="41E14D1E" w14:textId="2123C323" w:rsidR="00E97AD4" w:rsidRPr="00555AC5" w:rsidRDefault="00A2187D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G). </w:t>
                  </w:r>
                  <w:r w:rsidR="00FD6773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Prestar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à CONTRATADA informações e esclarecimentos que venham a ser solicitados;</w:t>
                  </w:r>
                  <w:r w:rsidR="00D85186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e</w:t>
                  </w:r>
                </w:p>
                <w:p w14:paraId="06A08D33" w14:textId="45B9318D" w:rsidR="00E97AD4" w:rsidRPr="00FD6773" w:rsidRDefault="00A2187D" w:rsidP="000C6AAB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H). </w:t>
                  </w:r>
                  <w:r w:rsidR="00FD6773">
                    <w:rPr>
                      <w:rFonts w:ascii="Arial" w:hAnsi="Arial" w:cs="Arial"/>
                      <w:bCs/>
                      <w:sz w:val="20"/>
                      <w:szCs w:val="20"/>
                    </w:rPr>
                    <w:t>Demais condições constantes do e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dital</w:t>
                  </w:r>
                  <w:r w:rsidR="00884EC7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de licitação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.</w:t>
                  </w:r>
                </w:p>
              </w:tc>
            </w:tr>
          </w:tbl>
          <w:p w14:paraId="1FF559C2" w14:textId="77777777" w:rsidR="00555AC5" w:rsidRDefault="00555AC5" w:rsidP="002F45F1">
            <w:pPr>
              <w:pStyle w:val="PargrafodaLista"/>
              <w:spacing w:before="120" w:after="120" w:line="24" w:lineRule="auto"/>
              <w:ind w:left="0" w:firstLine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</w:p>
          <w:p w14:paraId="08FD6A65" w14:textId="7C6CA550" w:rsidR="00E97AD4" w:rsidRPr="002F45F1" w:rsidRDefault="00E97AD4" w:rsidP="002F45F1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</w:p>
        </w:tc>
      </w:tr>
      <w:tr w:rsidR="00E97AD4" w:rsidRPr="00FE05A2" w14:paraId="5508DE47" w14:textId="77777777" w:rsidTr="004C731B">
        <w:tc>
          <w:tcPr>
            <w:tcW w:w="9776" w:type="dxa"/>
            <w:shd w:val="clear" w:color="auto" w:fill="4F6228" w:themeFill="accent3" w:themeFillShade="80"/>
          </w:tcPr>
          <w:p w14:paraId="4FAA5843" w14:textId="7CEC3A19" w:rsidR="00E97AD4" w:rsidRPr="007672C6" w:rsidRDefault="00F0373E" w:rsidP="00F0373E">
            <w:pPr>
              <w:widowControl/>
              <w:ind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</w:rPr>
              <w:lastRenderedPageBreak/>
              <w:t xml:space="preserve">8. </w:t>
            </w:r>
            <w:r w:rsidR="00E97AD4" w:rsidRPr="007672C6">
              <w:rPr>
                <w:rFonts w:ascii="Arial" w:hAnsi="Arial" w:cs="Arial"/>
                <w:b/>
                <w:color w:val="FFFFFF" w:themeColor="background1"/>
                <w:sz w:val="22"/>
              </w:rPr>
              <w:t>DO CONTRATO</w:t>
            </w:r>
          </w:p>
        </w:tc>
      </w:tr>
      <w:tr w:rsidR="00E97AD4" w:rsidRPr="00FE05A2" w14:paraId="7660E025" w14:textId="77777777" w:rsidTr="004C731B">
        <w:tc>
          <w:tcPr>
            <w:tcW w:w="9776" w:type="dxa"/>
            <w:shd w:val="clear" w:color="auto" w:fill="auto"/>
          </w:tcPr>
          <w:p w14:paraId="605CF7EE" w14:textId="1DDE7A0E" w:rsidR="00E97AD4" w:rsidRPr="00E6598F" w:rsidRDefault="006B5680" w:rsidP="006B5680">
            <w:pPr>
              <w:pStyle w:val="TableParagraph"/>
              <w:spacing w:before="120" w:after="120"/>
              <w:ind w:left="0" w:right="0"/>
              <w:jc w:val="left"/>
              <w:rPr>
                <w:b/>
                <w:sz w:val="22"/>
                <w:szCs w:val="20"/>
                <w:lang w:val="pt-BR"/>
              </w:rPr>
            </w:pPr>
            <w:r>
              <w:rPr>
                <w:b/>
                <w:sz w:val="22"/>
                <w:szCs w:val="20"/>
                <w:lang w:val="pt-BR"/>
              </w:rPr>
              <w:t xml:space="preserve">8.1. </w:t>
            </w:r>
            <w:r w:rsidR="00042122">
              <w:rPr>
                <w:b/>
                <w:sz w:val="22"/>
                <w:szCs w:val="20"/>
                <w:lang w:val="pt-BR"/>
              </w:rPr>
              <w:t xml:space="preserve">Instrumento </w:t>
            </w:r>
            <w:r w:rsidR="00A2187D">
              <w:rPr>
                <w:b/>
                <w:sz w:val="22"/>
                <w:szCs w:val="20"/>
                <w:lang w:val="pt-BR"/>
              </w:rPr>
              <w:t>C</w:t>
            </w:r>
            <w:r w:rsidR="00042122">
              <w:rPr>
                <w:b/>
                <w:sz w:val="22"/>
                <w:szCs w:val="20"/>
                <w:lang w:val="pt-BR"/>
              </w:rPr>
              <w:t>ontratual</w:t>
            </w:r>
          </w:p>
          <w:p w14:paraId="29B6790A" w14:textId="0A4053FC" w:rsidR="000C6AAB" w:rsidRDefault="000C6AAB" w:rsidP="003C615B">
            <w:pPr>
              <w:pStyle w:val="TableParagraph"/>
              <w:spacing w:before="120" w:after="120"/>
              <w:ind w:left="0" w:right="0"/>
              <w:jc w:val="left"/>
              <w:rPr>
                <w:spacing w:val="-5"/>
                <w:sz w:val="20"/>
                <w:szCs w:val="20"/>
                <w:lang w:val="pt-BR"/>
              </w:rPr>
            </w:pPr>
            <w:r>
              <w:rPr>
                <w:spacing w:val="-5"/>
                <w:sz w:val="20"/>
                <w:szCs w:val="20"/>
                <w:lang w:val="pt-BR"/>
              </w:rPr>
              <w:t>(X) Ata de Registro de Preço</w:t>
            </w:r>
          </w:p>
          <w:p w14:paraId="69A03E2C" w14:textId="731CA398" w:rsidR="00E97AD4" w:rsidRPr="00E6598F" w:rsidRDefault="00313398" w:rsidP="003C615B">
            <w:pPr>
              <w:pStyle w:val="TableParagraph"/>
              <w:spacing w:before="120" w:after="120"/>
              <w:ind w:left="0" w:right="0"/>
              <w:jc w:val="left"/>
              <w:rPr>
                <w:spacing w:val="-4"/>
                <w:sz w:val="20"/>
                <w:szCs w:val="20"/>
                <w:lang w:val="pt-BR"/>
              </w:rPr>
            </w:pPr>
            <w:proofErr w:type="gramStart"/>
            <w:r>
              <w:rPr>
                <w:spacing w:val="-5"/>
                <w:sz w:val="20"/>
                <w:szCs w:val="20"/>
                <w:lang w:val="pt-BR"/>
              </w:rPr>
              <w:t>(</w:t>
            </w:r>
            <w:r w:rsidR="000C6AAB">
              <w:rPr>
                <w:spacing w:val="-5"/>
                <w:sz w:val="20"/>
                <w:szCs w:val="20"/>
                <w:lang w:val="pt-BR"/>
              </w:rPr>
              <w:t xml:space="preserve">  </w:t>
            </w:r>
            <w:r w:rsidR="00E97AD4" w:rsidRPr="00E6598F">
              <w:rPr>
                <w:spacing w:val="-5"/>
                <w:sz w:val="20"/>
                <w:szCs w:val="20"/>
                <w:lang w:val="pt-BR"/>
              </w:rPr>
              <w:t>)</w:t>
            </w:r>
            <w:proofErr w:type="gramEnd"/>
            <w:r w:rsidR="00E97AD4" w:rsidRPr="00E6598F">
              <w:rPr>
                <w:spacing w:val="-10"/>
                <w:sz w:val="20"/>
                <w:szCs w:val="20"/>
                <w:lang w:val="pt-BR"/>
              </w:rPr>
              <w:t xml:space="preserve"> </w:t>
            </w:r>
            <w:r w:rsidR="00E97AD4" w:rsidRPr="00E6598F">
              <w:rPr>
                <w:spacing w:val="-5"/>
                <w:sz w:val="20"/>
                <w:szCs w:val="20"/>
                <w:lang w:val="pt-BR"/>
              </w:rPr>
              <w:t>Termo de Contrato;</w:t>
            </w:r>
          </w:p>
          <w:p w14:paraId="437E2096" w14:textId="2CBD0564" w:rsidR="00E97AD4" w:rsidRPr="00E6598F" w:rsidRDefault="00E97AD4" w:rsidP="003C615B">
            <w:pPr>
              <w:pStyle w:val="TableParagraph"/>
              <w:spacing w:before="120" w:after="120"/>
              <w:ind w:left="0" w:right="0"/>
              <w:jc w:val="left"/>
              <w:rPr>
                <w:spacing w:val="-4"/>
                <w:sz w:val="20"/>
                <w:szCs w:val="20"/>
                <w:lang w:val="pt-BR"/>
              </w:rPr>
            </w:pPr>
            <w:r w:rsidRPr="00E6598F">
              <w:rPr>
                <w:spacing w:val="-57"/>
                <w:sz w:val="20"/>
                <w:szCs w:val="20"/>
                <w:lang w:val="pt-BR"/>
              </w:rPr>
              <w:t xml:space="preserve"> </w:t>
            </w:r>
            <w:proofErr w:type="gramStart"/>
            <w:r w:rsidRPr="00E6598F">
              <w:rPr>
                <w:spacing w:val="-5"/>
                <w:sz w:val="20"/>
                <w:szCs w:val="20"/>
                <w:lang w:val="pt-BR"/>
              </w:rPr>
              <w:t>(</w:t>
            </w:r>
            <w:r w:rsidRPr="00E6598F">
              <w:rPr>
                <w:spacing w:val="-11"/>
                <w:sz w:val="20"/>
                <w:szCs w:val="20"/>
                <w:lang w:val="pt-BR"/>
              </w:rPr>
              <w:t xml:space="preserve"> </w:t>
            </w:r>
            <w:r w:rsidR="00313398">
              <w:rPr>
                <w:spacing w:val="-11"/>
                <w:sz w:val="20"/>
                <w:szCs w:val="20"/>
                <w:lang w:val="pt-BR"/>
              </w:rPr>
              <w:t xml:space="preserve"> </w:t>
            </w:r>
            <w:proofErr w:type="gramEnd"/>
            <w:r w:rsidR="000C6AAB">
              <w:rPr>
                <w:spacing w:val="-11"/>
                <w:sz w:val="20"/>
                <w:szCs w:val="20"/>
                <w:lang w:val="pt-BR"/>
              </w:rPr>
              <w:t xml:space="preserve"> </w:t>
            </w:r>
            <w:r w:rsidRPr="00E6598F">
              <w:rPr>
                <w:spacing w:val="-5"/>
                <w:sz w:val="20"/>
                <w:szCs w:val="20"/>
                <w:lang w:val="pt-BR"/>
              </w:rPr>
              <w:t>)</w:t>
            </w:r>
            <w:r w:rsidRPr="00E6598F">
              <w:rPr>
                <w:spacing w:val="-11"/>
                <w:sz w:val="20"/>
                <w:szCs w:val="20"/>
                <w:lang w:val="pt-BR"/>
              </w:rPr>
              <w:t xml:space="preserve"> </w:t>
            </w:r>
            <w:r w:rsidRPr="00E6598F">
              <w:rPr>
                <w:spacing w:val="-5"/>
                <w:sz w:val="20"/>
                <w:szCs w:val="20"/>
                <w:lang w:val="pt-BR"/>
              </w:rPr>
              <w:t>Nota de Empenho;</w:t>
            </w:r>
          </w:p>
          <w:p w14:paraId="74EE890C" w14:textId="77777777" w:rsidR="006B5680" w:rsidRDefault="006B5680" w:rsidP="006B5680">
            <w:pPr>
              <w:widowControl/>
              <w:spacing w:before="120" w:after="120"/>
              <w:ind w:firstLine="0"/>
              <w:rPr>
                <w:rFonts w:ascii="Arial" w:hAnsi="Arial" w:cs="Arial"/>
                <w:sz w:val="20"/>
                <w:szCs w:val="20"/>
              </w:rPr>
            </w:pPr>
          </w:p>
          <w:p w14:paraId="38B18473" w14:textId="75CBE710" w:rsidR="00E97AD4" w:rsidRPr="00450A8A" w:rsidRDefault="006B5680" w:rsidP="006B5680">
            <w:pPr>
              <w:widowControl/>
              <w:spacing w:before="120" w:after="120"/>
              <w:ind w:firstLine="0"/>
              <w:rPr>
                <w:rFonts w:ascii="Arial" w:hAnsi="Arial" w:cs="Arial"/>
                <w:b/>
                <w:sz w:val="22"/>
                <w:szCs w:val="20"/>
              </w:rPr>
            </w:pPr>
            <w:r>
              <w:rPr>
                <w:rFonts w:ascii="Arial" w:hAnsi="Arial" w:cs="Arial"/>
                <w:b/>
                <w:sz w:val="22"/>
                <w:szCs w:val="20"/>
              </w:rPr>
              <w:t xml:space="preserve">8.2. </w:t>
            </w:r>
            <w:r w:rsidR="00042122">
              <w:rPr>
                <w:rFonts w:ascii="Arial" w:hAnsi="Arial" w:cs="Arial"/>
                <w:b/>
                <w:sz w:val="22"/>
                <w:szCs w:val="20"/>
              </w:rPr>
              <w:t>Vigência</w:t>
            </w:r>
          </w:p>
          <w:p w14:paraId="0D32FFE1" w14:textId="6EE859EB" w:rsidR="00E97AD4" w:rsidRPr="00E63A34" w:rsidRDefault="00E97AD4" w:rsidP="003C615B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E63A34">
              <w:rPr>
                <w:rFonts w:ascii="Arial" w:hAnsi="Arial" w:cs="Arial"/>
                <w:bCs/>
                <w:sz w:val="20"/>
                <w:szCs w:val="20"/>
              </w:rPr>
              <w:t xml:space="preserve">O prazo de vigência da contratação é de </w:t>
            </w:r>
            <w:r w:rsidR="00826219">
              <w:rPr>
                <w:rFonts w:ascii="Arial" w:hAnsi="Arial" w:cs="Arial"/>
                <w:bCs/>
                <w:sz w:val="20"/>
                <w:szCs w:val="20"/>
              </w:rPr>
              <w:t>12 (</w:t>
            </w:r>
            <w:r w:rsidR="00E243B0">
              <w:rPr>
                <w:rFonts w:ascii="Arial" w:hAnsi="Arial" w:cs="Arial"/>
                <w:bCs/>
                <w:sz w:val="20"/>
                <w:szCs w:val="20"/>
              </w:rPr>
              <w:t>doze) meses con</w:t>
            </w:r>
            <w:r w:rsidR="00D565B0">
              <w:rPr>
                <w:rFonts w:ascii="Arial" w:hAnsi="Arial" w:cs="Arial"/>
                <w:bCs/>
                <w:sz w:val="20"/>
                <w:szCs w:val="20"/>
              </w:rPr>
              <w:t>tados da assinatura do contrato</w:t>
            </w:r>
            <w:r w:rsidR="00665894">
              <w:rPr>
                <w:rFonts w:ascii="Arial" w:hAnsi="Arial" w:cs="Arial"/>
                <w:bCs/>
                <w:sz w:val="20"/>
                <w:szCs w:val="20"/>
              </w:rPr>
              <w:t>, podendo ser renovado por igual período a critério da CEASA/SC, conforme legislação regente</w:t>
            </w:r>
            <w:r w:rsidR="00D565B0"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  <w:p w14:paraId="20292167" w14:textId="77777777" w:rsidR="00E97AD4" w:rsidRPr="00E6598F" w:rsidRDefault="00E97AD4" w:rsidP="003C615B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2685454" w14:textId="0EE84427" w:rsidR="00E97AD4" w:rsidRPr="00E6598F" w:rsidRDefault="006B5680" w:rsidP="006B5680">
            <w:pPr>
              <w:widowControl/>
              <w:spacing w:before="120" w:after="120"/>
              <w:ind w:firstLine="0"/>
              <w:rPr>
                <w:rFonts w:ascii="Arial" w:hAnsi="Arial" w:cs="Arial"/>
                <w:b/>
                <w:sz w:val="22"/>
                <w:szCs w:val="20"/>
              </w:rPr>
            </w:pPr>
            <w:r>
              <w:rPr>
                <w:rFonts w:ascii="Arial" w:hAnsi="Arial" w:cs="Arial"/>
                <w:b/>
                <w:sz w:val="22"/>
                <w:szCs w:val="20"/>
              </w:rPr>
              <w:t xml:space="preserve">8.3. </w:t>
            </w:r>
            <w:r w:rsidR="00042122">
              <w:rPr>
                <w:rFonts w:ascii="Arial" w:hAnsi="Arial" w:cs="Arial"/>
                <w:b/>
                <w:sz w:val="22"/>
                <w:szCs w:val="20"/>
              </w:rPr>
              <w:t xml:space="preserve">Gestão e </w:t>
            </w:r>
            <w:r w:rsidR="00A2187D">
              <w:rPr>
                <w:rFonts w:ascii="Arial" w:hAnsi="Arial" w:cs="Arial"/>
                <w:b/>
                <w:sz w:val="22"/>
                <w:szCs w:val="20"/>
              </w:rPr>
              <w:t>F</w:t>
            </w:r>
            <w:r w:rsidR="00042122">
              <w:rPr>
                <w:rFonts w:ascii="Arial" w:hAnsi="Arial" w:cs="Arial"/>
                <w:b/>
                <w:sz w:val="22"/>
                <w:szCs w:val="20"/>
              </w:rPr>
              <w:t>iscalização</w:t>
            </w:r>
          </w:p>
          <w:p w14:paraId="42EA95CA" w14:textId="77777777" w:rsidR="00E97AD4" w:rsidRPr="00E6598F" w:rsidRDefault="00E97AD4" w:rsidP="003C615B">
            <w:pPr>
              <w:spacing w:before="120" w:after="120"/>
              <w:ind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E6598F">
              <w:rPr>
                <w:rFonts w:ascii="Arial" w:hAnsi="Arial" w:cs="Arial"/>
                <w:b/>
                <w:sz w:val="20"/>
                <w:szCs w:val="20"/>
              </w:rPr>
              <w:t>Gestor: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521"/>
            </w:tblGrid>
            <w:tr w:rsidR="00E97AD4" w:rsidRPr="00E6598F" w14:paraId="435075FC" w14:textId="77777777" w:rsidTr="00BE4D1B">
              <w:tc>
                <w:tcPr>
                  <w:tcW w:w="9521" w:type="dxa"/>
                  <w:shd w:val="clear" w:color="auto" w:fill="auto"/>
                </w:tcPr>
                <w:p w14:paraId="3C813163" w14:textId="4B6CF3F1" w:rsidR="00E97AD4" w:rsidRPr="00E6598F" w:rsidRDefault="00E97AD4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E6598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Nome:</w:t>
                  </w:r>
                  <w:r w:rsidR="006B098F" w:rsidRPr="00E6598F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r w:rsidR="001B3247">
                    <w:rPr>
                      <w:rFonts w:ascii="Arial" w:hAnsi="Arial" w:cs="Arial"/>
                      <w:bCs/>
                      <w:sz w:val="20"/>
                      <w:szCs w:val="20"/>
                    </w:rPr>
                    <w:t>Isabela da Silva Freitas</w:t>
                  </w:r>
                </w:p>
              </w:tc>
            </w:tr>
            <w:tr w:rsidR="00E97AD4" w:rsidRPr="00E6598F" w14:paraId="0CD4FC92" w14:textId="77777777" w:rsidTr="00BE4D1B">
              <w:tc>
                <w:tcPr>
                  <w:tcW w:w="9521" w:type="dxa"/>
                  <w:shd w:val="clear" w:color="auto" w:fill="auto"/>
                </w:tcPr>
                <w:p w14:paraId="00CB2848" w14:textId="185C9343" w:rsidR="00E97AD4" w:rsidRPr="00E6598F" w:rsidRDefault="00E97AD4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E6598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Cargo:</w:t>
                  </w:r>
                  <w:r w:rsidR="006B098F" w:rsidRPr="00E6598F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r w:rsidR="00D6370D">
                    <w:rPr>
                      <w:rFonts w:ascii="Arial" w:hAnsi="Arial" w:cs="Arial"/>
                      <w:bCs/>
                      <w:sz w:val="20"/>
                      <w:szCs w:val="20"/>
                    </w:rPr>
                    <w:t>Administradora</w:t>
                  </w:r>
                </w:p>
              </w:tc>
            </w:tr>
            <w:tr w:rsidR="00E97AD4" w:rsidRPr="00E6598F" w14:paraId="01F358BE" w14:textId="77777777" w:rsidTr="00BE4D1B">
              <w:tc>
                <w:tcPr>
                  <w:tcW w:w="9521" w:type="dxa"/>
                  <w:shd w:val="clear" w:color="auto" w:fill="auto"/>
                </w:tcPr>
                <w:p w14:paraId="31EA3B57" w14:textId="5F913B82" w:rsidR="00E97AD4" w:rsidRPr="00E6598F" w:rsidRDefault="00E97AD4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E6598F">
                    <w:rPr>
                      <w:rFonts w:ascii="Arial" w:hAnsi="Arial" w:cs="Arial"/>
                      <w:bCs/>
                      <w:sz w:val="20"/>
                      <w:szCs w:val="20"/>
                    </w:rPr>
                    <w:lastRenderedPageBreak/>
                    <w:t>E-mail:</w:t>
                  </w:r>
                  <w:r w:rsidR="006B098F" w:rsidRPr="00E6598F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hyperlink r:id="rId15" w:history="1">
                    <w:r w:rsidR="00D6370D" w:rsidRPr="00891229">
                      <w:rPr>
                        <w:rStyle w:val="Hyperlink"/>
                        <w:rFonts w:ascii="Arial" w:hAnsi="Arial" w:cs="Arial"/>
                        <w:bCs/>
                        <w:sz w:val="20"/>
                        <w:szCs w:val="20"/>
                      </w:rPr>
                      <w:t>isabelafreitas@ceasa.sc.gov.br</w:t>
                    </w:r>
                  </w:hyperlink>
                  <w:r w:rsidR="006B098F" w:rsidRPr="00E6598F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</w:p>
              </w:tc>
            </w:tr>
          </w:tbl>
          <w:p w14:paraId="6DE73132" w14:textId="77777777" w:rsidR="00E97AD4" w:rsidRPr="00E6598F" w:rsidRDefault="00E97AD4" w:rsidP="003C615B">
            <w:pPr>
              <w:spacing w:before="120" w:after="120"/>
              <w:ind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E6598F">
              <w:rPr>
                <w:rFonts w:ascii="Arial" w:hAnsi="Arial" w:cs="Arial"/>
                <w:b/>
                <w:sz w:val="20"/>
                <w:szCs w:val="20"/>
              </w:rPr>
              <w:t>Fiscal: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521"/>
            </w:tblGrid>
            <w:tr w:rsidR="00E97AD4" w:rsidRPr="00E6598F" w14:paraId="059F9F24" w14:textId="77777777" w:rsidTr="00BE4D1B">
              <w:tc>
                <w:tcPr>
                  <w:tcW w:w="9521" w:type="dxa"/>
                  <w:shd w:val="clear" w:color="auto" w:fill="auto"/>
                </w:tcPr>
                <w:p w14:paraId="59574FDC" w14:textId="02AE568E" w:rsidR="00E97AD4" w:rsidRPr="00D6370D" w:rsidRDefault="00E97AD4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D6370D">
                    <w:rPr>
                      <w:rFonts w:ascii="Arial" w:hAnsi="Arial" w:cs="Arial"/>
                      <w:bCs/>
                      <w:sz w:val="20"/>
                      <w:szCs w:val="20"/>
                    </w:rPr>
                    <w:t>Nome:</w:t>
                  </w:r>
                  <w:r w:rsidR="006A5C6D" w:rsidRPr="00D6370D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r w:rsidR="00BB590E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Camila Caroline Ramos Becker</w:t>
                  </w:r>
                </w:p>
              </w:tc>
            </w:tr>
            <w:tr w:rsidR="00E97AD4" w:rsidRPr="00E6598F" w14:paraId="02665A7F" w14:textId="77777777" w:rsidTr="00BE4D1B">
              <w:tc>
                <w:tcPr>
                  <w:tcW w:w="9521" w:type="dxa"/>
                  <w:shd w:val="clear" w:color="auto" w:fill="auto"/>
                </w:tcPr>
                <w:p w14:paraId="57A8D0FD" w14:textId="321F1463" w:rsidR="00E97AD4" w:rsidRPr="00D6370D" w:rsidRDefault="00E97AD4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D6370D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Cargo:</w:t>
                  </w:r>
                  <w:r w:rsidR="006A5C6D" w:rsidRPr="00D6370D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r w:rsidR="00BB590E">
                    <w:rPr>
                      <w:rFonts w:ascii="Arial" w:hAnsi="Arial" w:cs="Arial"/>
                      <w:bCs/>
                      <w:sz w:val="20"/>
                      <w:szCs w:val="20"/>
                    </w:rPr>
                    <w:t>Auxiliar Administrativo</w:t>
                  </w:r>
                </w:p>
              </w:tc>
            </w:tr>
            <w:tr w:rsidR="00E97AD4" w:rsidRPr="00E6598F" w14:paraId="718F1DF4" w14:textId="77777777" w:rsidTr="00BE4D1B">
              <w:tc>
                <w:tcPr>
                  <w:tcW w:w="9521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14:paraId="03AF279B" w14:textId="58D0E24D" w:rsidR="00E97AD4" w:rsidRPr="00D6370D" w:rsidRDefault="00E97AD4" w:rsidP="000C6AAB">
                  <w:pPr>
                    <w:framePr w:hSpace="141" w:wrap="around" w:vAnchor="text" w:hAnchor="text" w:xAlign="center" w:y="1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D6370D">
                    <w:rPr>
                      <w:rFonts w:ascii="Arial" w:hAnsi="Arial" w:cs="Arial"/>
                      <w:bCs/>
                      <w:sz w:val="20"/>
                      <w:szCs w:val="20"/>
                    </w:rPr>
                    <w:t>E-mail:</w:t>
                  </w:r>
                  <w:r w:rsidR="006A5C6D" w:rsidRPr="00D6370D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r w:rsidR="00BB590E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camila@ceasa.sc.gov.br</w:t>
                  </w:r>
                </w:p>
              </w:tc>
            </w:tr>
            <w:tr w:rsidR="00E97AD4" w:rsidRPr="00E6598F" w14:paraId="486CF239" w14:textId="77777777" w:rsidTr="00BE4D1B">
              <w:tc>
                <w:tcPr>
                  <w:tcW w:w="9521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1A7CFFC5" w14:textId="77777777" w:rsidR="00E97AD4" w:rsidRPr="00E6598F" w:rsidRDefault="00E97AD4" w:rsidP="000C6AAB">
                  <w:pPr>
                    <w:framePr w:hSpace="141" w:wrap="around" w:vAnchor="text" w:hAnchor="text" w:xAlign="center" w:y="1"/>
                    <w:spacing w:after="120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</w:tr>
          </w:tbl>
          <w:p w14:paraId="16953D64" w14:textId="77777777" w:rsidR="00E97AD4" w:rsidRPr="00FE05A2" w:rsidRDefault="00E97AD4" w:rsidP="005D0867">
            <w:pPr>
              <w:ind w:right="-2"/>
              <w:rPr>
                <w:rFonts w:ascii="Arial" w:hAnsi="Arial" w:cs="Arial"/>
                <w:b/>
              </w:rPr>
            </w:pPr>
          </w:p>
        </w:tc>
      </w:tr>
      <w:tr w:rsidR="00E97AD4" w:rsidRPr="00FE05A2" w14:paraId="469565E7" w14:textId="77777777" w:rsidTr="004C731B">
        <w:tc>
          <w:tcPr>
            <w:tcW w:w="9776" w:type="dxa"/>
            <w:shd w:val="clear" w:color="auto" w:fill="4F6228" w:themeFill="accent3" w:themeFillShade="80"/>
          </w:tcPr>
          <w:p w14:paraId="7D83DBD5" w14:textId="12E8EA18" w:rsidR="00E97AD4" w:rsidRPr="001A6512" w:rsidRDefault="00F0373E" w:rsidP="00F0373E">
            <w:pPr>
              <w:widowControl/>
              <w:ind w:right="-2"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</w:rPr>
              <w:lastRenderedPageBreak/>
              <w:t xml:space="preserve">9. </w:t>
            </w:r>
            <w:r w:rsidR="00E97AD4" w:rsidRPr="001A6512">
              <w:rPr>
                <w:rFonts w:ascii="Arial" w:hAnsi="Arial" w:cs="Arial"/>
                <w:b/>
                <w:color w:val="FFFFFF" w:themeColor="background1"/>
                <w:sz w:val="22"/>
              </w:rPr>
              <w:t>CRITÉRIOS DE MEDIÇÃO E PAGAMENTO</w:t>
            </w:r>
          </w:p>
        </w:tc>
      </w:tr>
      <w:tr w:rsidR="00E97AD4" w:rsidRPr="00FE05A2" w14:paraId="08E569B6" w14:textId="77777777" w:rsidTr="004C731B">
        <w:tc>
          <w:tcPr>
            <w:tcW w:w="9776" w:type="dxa"/>
            <w:shd w:val="clear" w:color="auto" w:fill="auto"/>
          </w:tcPr>
          <w:p w14:paraId="63ABFA96" w14:textId="26208758" w:rsidR="00E97AD4" w:rsidRDefault="00E97AD4" w:rsidP="00714EAB">
            <w:pPr>
              <w:spacing w:before="120" w:after="120"/>
              <w:ind w:firstLine="0"/>
              <w:rPr>
                <w:rFonts w:ascii="Arial" w:hAnsi="Arial" w:cs="Arial"/>
                <w:b/>
                <w:sz w:val="22"/>
              </w:rPr>
            </w:pPr>
            <w:r w:rsidRPr="001A6512">
              <w:rPr>
                <w:rFonts w:ascii="Arial" w:hAnsi="Arial" w:cs="Arial"/>
                <w:b/>
                <w:sz w:val="22"/>
              </w:rPr>
              <w:t>9.1</w:t>
            </w:r>
            <w:r w:rsidR="0082609D">
              <w:rPr>
                <w:rFonts w:ascii="Arial" w:hAnsi="Arial" w:cs="Arial"/>
                <w:b/>
                <w:sz w:val="22"/>
              </w:rPr>
              <w:t>.</w:t>
            </w:r>
            <w:r w:rsidRPr="001A6512">
              <w:rPr>
                <w:rFonts w:ascii="Arial" w:hAnsi="Arial" w:cs="Arial"/>
                <w:b/>
                <w:sz w:val="22"/>
              </w:rPr>
              <w:t xml:space="preserve"> Prazos</w:t>
            </w:r>
          </w:p>
          <w:p w14:paraId="70C32E3F" w14:textId="7DACE43B" w:rsidR="00D565B0" w:rsidRDefault="00D565B0" w:rsidP="00DC3CE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Prazo de troca de bens rejeitados: </w:t>
            </w:r>
            <w:r w:rsidR="009327C6">
              <w:rPr>
                <w:rFonts w:ascii="Arial" w:hAnsi="Arial" w:cs="Arial"/>
                <w:bCs/>
                <w:sz w:val="20"/>
                <w:szCs w:val="20"/>
              </w:rPr>
              <w:t>0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5 (cinco) dias </w:t>
            </w:r>
            <w:r w:rsidR="009327C6">
              <w:rPr>
                <w:rFonts w:ascii="Arial" w:hAnsi="Arial" w:cs="Arial"/>
                <w:bCs/>
                <w:sz w:val="20"/>
                <w:szCs w:val="20"/>
              </w:rPr>
              <w:t>úteis</w:t>
            </w:r>
            <w:r>
              <w:rPr>
                <w:rFonts w:ascii="Arial" w:hAnsi="Arial" w:cs="Arial"/>
                <w:bCs/>
                <w:sz w:val="20"/>
                <w:szCs w:val="20"/>
              </w:rPr>
              <w:t>;</w:t>
            </w:r>
          </w:p>
          <w:p w14:paraId="443913D2" w14:textId="0E56B17B" w:rsidR="00D565B0" w:rsidRDefault="00D565B0" w:rsidP="00DC3CE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Prazo de recebimento definitivo do objeto: </w:t>
            </w:r>
            <w:r w:rsidR="009327C6">
              <w:rPr>
                <w:rFonts w:ascii="Arial" w:hAnsi="Arial" w:cs="Arial"/>
                <w:bCs/>
                <w:sz w:val="20"/>
                <w:szCs w:val="20"/>
              </w:rPr>
              <w:t>05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(</w:t>
            </w:r>
            <w:r w:rsidR="009327C6">
              <w:rPr>
                <w:rFonts w:ascii="Arial" w:hAnsi="Arial" w:cs="Arial"/>
                <w:bCs/>
                <w:sz w:val="20"/>
                <w:szCs w:val="20"/>
              </w:rPr>
              <w:t>cinco</w:t>
            </w:r>
            <w:r>
              <w:rPr>
                <w:rFonts w:ascii="Arial" w:hAnsi="Arial" w:cs="Arial"/>
                <w:bCs/>
                <w:sz w:val="20"/>
                <w:szCs w:val="20"/>
              </w:rPr>
              <w:t>)</w:t>
            </w:r>
            <w:r w:rsidR="002E4DF3">
              <w:rPr>
                <w:rFonts w:ascii="Arial" w:hAnsi="Arial" w:cs="Arial"/>
                <w:bCs/>
                <w:sz w:val="20"/>
                <w:szCs w:val="20"/>
              </w:rPr>
              <w:t xml:space="preserve"> dias </w:t>
            </w:r>
            <w:r w:rsidR="009327C6">
              <w:rPr>
                <w:rFonts w:ascii="Arial" w:hAnsi="Arial" w:cs="Arial"/>
                <w:bCs/>
                <w:sz w:val="20"/>
                <w:szCs w:val="20"/>
              </w:rPr>
              <w:t>úteis</w:t>
            </w:r>
            <w:r w:rsidR="003829D6">
              <w:rPr>
                <w:rFonts w:ascii="Arial" w:hAnsi="Arial" w:cs="Arial"/>
                <w:bCs/>
                <w:sz w:val="20"/>
                <w:szCs w:val="20"/>
              </w:rPr>
              <w:t xml:space="preserve"> se não for rejeitado</w:t>
            </w:r>
            <w:r w:rsidR="002E4DF3"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  <w:p w14:paraId="6A9B0EDB" w14:textId="77777777" w:rsidR="00DC3CEE" w:rsidRPr="00DC3CEE" w:rsidRDefault="00DC3CEE" w:rsidP="00DC3CE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837C417" w14:textId="550DE32A" w:rsidR="00C05BBB" w:rsidRPr="0082609D" w:rsidRDefault="00FA62A6" w:rsidP="0082609D">
            <w:pPr>
              <w:spacing w:before="120" w:after="120"/>
              <w:ind w:firstLine="0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9.2</w:t>
            </w:r>
            <w:r w:rsidR="0082609D">
              <w:rPr>
                <w:rFonts w:ascii="Arial" w:hAnsi="Arial" w:cs="Arial"/>
                <w:b/>
                <w:sz w:val="22"/>
              </w:rPr>
              <w:t xml:space="preserve">. </w:t>
            </w:r>
            <w:r w:rsidR="00E97AD4" w:rsidRPr="0082609D">
              <w:rPr>
                <w:rFonts w:ascii="Arial" w:hAnsi="Arial" w:cs="Arial"/>
                <w:b/>
                <w:sz w:val="22"/>
              </w:rPr>
              <w:t>Condições de Pagamento</w:t>
            </w:r>
          </w:p>
          <w:p w14:paraId="40E43B37" w14:textId="3EE288A9" w:rsidR="001A6512" w:rsidRPr="00C05BBB" w:rsidRDefault="00C05BBB" w:rsidP="00C05BBB">
            <w:pPr>
              <w:spacing w:before="120" w:after="120"/>
              <w:ind w:firstLine="0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A). </w:t>
            </w:r>
            <w:r w:rsidR="00E97AD4" w:rsidRPr="00C05BBB">
              <w:rPr>
                <w:rFonts w:ascii="Arial" w:hAnsi="Arial" w:cs="Arial"/>
                <w:bCs/>
                <w:sz w:val="20"/>
                <w:szCs w:val="20"/>
              </w:rPr>
              <w:t>As despesas resultantes do presente Termo de Referência serão pagas de acordo com a proposta de preços apresentada pela empresa julgada vencedora;</w:t>
            </w:r>
          </w:p>
          <w:p w14:paraId="56CEF4AA" w14:textId="3D038CF0" w:rsidR="00E97AD4" w:rsidRPr="001A6512" w:rsidRDefault="00C05BBB" w:rsidP="00C05BB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B). 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>O pagamento será realizado por intermédio do Banco do Brasil, mediante ap</w:t>
            </w:r>
            <w:r w:rsidR="00FA62A6">
              <w:rPr>
                <w:rFonts w:ascii="Arial" w:hAnsi="Arial" w:cs="Arial"/>
                <w:bCs/>
                <w:sz w:val="20"/>
                <w:szCs w:val="20"/>
              </w:rPr>
              <w:t>resentação da nota fiscal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 xml:space="preserve">, até o 20° (vigésimo) dia do mês subsequente do aceite do recebimento definitivo, desde que comprovada a regularidade fiscal e trabalhista da Contratada, com a apresentação dos seguintes documentos: </w:t>
            </w:r>
          </w:p>
          <w:p w14:paraId="78FFE0A5" w14:textId="77777777" w:rsidR="001F2C94" w:rsidRDefault="00E97AD4" w:rsidP="001F2C94">
            <w:pPr>
              <w:pStyle w:val="PargrafodaLista"/>
              <w:widowControl/>
              <w:numPr>
                <w:ilvl w:val="2"/>
                <w:numId w:val="25"/>
              </w:numPr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1F2C94">
              <w:rPr>
                <w:rFonts w:ascii="Arial" w:hAnsi="Arial" w:cs="Arial"/>
                <w:bCs/>
                <w:sz w:val="20"/>
                <w:szCs w:val="20"/>
              </w:rPr>
              <w:t>Certidão Negativa de Débitos expedida pela Secretaria da Receita Federal do Brasil;</w:t>
            </w:r>
          </w:p>
          <w:p w14:paraId="3EA55558" w14:textId="77777777" w:rsidR="001F2C94" w:rsidRDefault="00E97AD4" w:rsidP="001F2C94">
            <w:pPr>
              <w:pStyle w:val="PargrafodaLista"/>
              <w:widowControl/>
              <w:numPr>
                <w:ilvl w:val="2"/>
                <w:numId w:val="25"/>
              </w:numPr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1F2C94">
              <w:rPr>
                <w:rFonts w:ascii="Arial" w:hAnsi="Arial" w:cs="Arial"/>
                <w:bCs/>
                <w:sz w:val="20"/>
                <w:szCs w:val="20"/>
              </w:rPr>
              <w:t>Certidão Negativa de Débitos Estadual, de Santa Catarina e do Estado sede da empresa;</w:t>
            </w:r>
            <w:r w:rsidR="001F2C94" w:rsidRPr="001F2C94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14:paraId="17CCE765" w14:textId="77777777" w:rsidR="001F2C94" w:rsidRDefault="00E97AD4" w:rsidP="00475807">
            <w:pPr>
              <w:pStyle w:val="PargrafodaLista"/>
              <w:widowControl/>
              <w:numPr>
                <w:ilvl w:val="2"/>
                <w:numId w:val="25"/>
              </w:numPr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1F2C94">
              <w:rPr>
                <w:rFonts w:ascii="Arial" w:hAnsi="Arial" w:cs="Arial"/>
                <w:bCs/>
                <w:sz w:val="20"/>
                <w:szCs w:val="20"/>
              </w:rPr>
              <w:t xml:space="preserve">Certidão Negativa de Débitos Municipal, do Município sede da empresa; </w:t>
            </w:r>
          </w:p>
          <w:p w14:paraId="036E68EF" w14:textId="77777777" w:rsidR="001F2C94" w:rsidRDefault="00E97AD4" w:rsidP="00475807">
            <w:pPr>
              <w:pStyle w:val="PargrafodaLista"/>
              <w:widowControl/>
              <w:numPr>
                <w:ilvl w:val="2"/>
                <w:numId w:val="25"/>
              </w:numPr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1F2C94">
              <w:rPr>
                <w:rFonts w:ascii="Arial" w:hAnsi="Arial" w:cs="Arial"/>
                <w:bCs/>
                <w:sz w:val="20"/>
                <w:szCs w:val="20"/>
              </w:rPr>
              <w:t xml:space="preserve">Certidão Negativa de Débitos Trabalhistas </w:t>
            </w:r>
            <w:r w:rsidR="001A6512" w:rsidRPr="001F2C94">
              <w:rPr>
                <w:rFonts w:ascii="Arial" w:hAnsi="Arial" w:cs="Arial"/>
                <w:bCs/>
                <w:sz w:val="20"/>
                <w:szCs w:val="20"/>
              </w:rPr>
              <w:t>–</w:t>
            </w:r>
            <w:r w:rsidRPr="001F2C94">
              <w:rPr>
                <w:rFonts w:ascii="Arial" w:hAnsi="Arial" w:cs="Arial"/>
                <w:bCs/>
                <w:sz w:val="20"/>
                <w:szCs w:val="20"/>
              </w:rPr>
              <w:t xml:space="preserve"> CND</w:t>
            </w:r>
            <w:r w:rsidR="001A6512" w:rsidRPr="001F2C94">
              <w:rPr>
                <w:rFonts w:ascii="Arial" w:hAnsi="Arial" w:cs="Arial"/>
                <w:bCs/>
                <w:sz w:val="20"/>
                <w:szCs w:val="20"/>
              </w:rPr>
              <w:t>; e</w:t>
            </w:r>
          </w:p>
          <w:p w14:paraId="0F4D169E" w14:textId="0592F723" w:rsidR="00E97AD4" w:rsidRPr="001F2C94" w:rsidRDefault="00E97AD4" w:rsidP="00475807">
            <w:pPr>
              <w:pStyle w:val="PargrafodaLista"/>
              <w:widowControl/>
              <w:numPr>
                <w:ilvl w:val="2"/>
                <w:numId w:val="25"/>
              </w:numPr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1F2C94">
              <w:rPr>
                <w:rFonts w:ascii="Arial" w:hAnsi="Arial" w:cs="Arial"/>
                <w:bCs/>
                <w:sz w:val="20"/>
                <w:szCs w:val="20"/>
              </w:rPr>
              <w:t>Certidão de Regularidade Fiscal relativa ao Fundo de Garantia por Tempo de Serviço - CRF/FGTS</w:t>
            </w:r>
            <w:r w:rsidR="001A6512" w:rsidRPr="001F2C94"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  <w:p w14:paraId="7A2FFDA6" w14:textId="77777777" w:rsidR="001A6512" w:rsidRPr="001A6512" w:rsidRDefault="001A6512" w:rsidP="00714EA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B6971D5" w14:textId="38075B1B" w:rsidR="00E97AD4" w:rsidRDefault="00C05BBB" w:rsidP="00C05BB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C). 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 xml:space="preserve">Nenhum pagamento será efetuado à </w:t>
            </w:r>
            <w:r w:rsidR="004F607F">
              <w:rPr>
                <w:rFonts w:ascii="Arial" w:hAnsi="Arial" w:cs="Arial"/>
                <w:bCs/>
                <w:sz w:val="20"/>
                <w:szCs w:val="20"/>
              </w:rPr>
              <w:t>CONTRATADA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 xml:space="preserve"> enquanto pendente de liquidação de qualquer obrigação financeira que lhe for imposta em virtude de penalidade ou inadimplência, bem assim, em razão de dano ou prejuízo causado à </w:t>
            </w:r>
            <w:r w:rsidR="004F607F">
              <w:rPr>
                <w:rFonts w:ascii="Arial" w:hAnsi="Arial" w:cs="Arial"/>
                <w:bCs/>
                <w:sz w:val="20"/>
                <w:szCs w:val="20"/>
              </w:rPr>
              <w:t>CONTRATANTE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 xml:space="preserve"> ou a terceiros, não gerando essa postergação direito à atualização monetária do preço;</w:t>
            </w:r>
          </w:p>
          <w:p w14:paraId="1E22C52A" w14:textId="77777777" w:rsidR="001A6512" w:rsidRPr="001A6512" w:rsidRDefault="001A6512" w:rsidP="00714EA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3F6A029" w14:textId="4D4E858B" w:rsidR="001A6512" w:rsidRPr="001A6512" w:rsidRDefault="00C05BBB" w:rsidP="00C05BB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D). </w:t>
            </w:r>
            <w:r w:rsidR="00FA62A6">
              <w:rPr>
                <w:rFonts w:ascii="Arial" w:hAnsi="Arial" w:cs="Arial"/>
                <w:bCs/>
                <w:sz w:val="20"/>
                <w:szCs w:val="20"/>
              </w:rPr>
              <w:t xml:space="preserve">O pagamento 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>será sustado se verificada inexecução do serviço ou serviço em desacordo com as especificações do termo de referência e proposta comercial, não gerando essa postergação direito à atualização monetária do preço;</w:t>
            </w:r>
          </w:p>
          <w:p w14:paraId="36F2997A" w14:textId="77777777" w:rsidR="001A6512" w:rsidRPr="001A6512" w:rsidRDefault="001A6512" w:rsidP="00714EA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2FCDE17" w14:textId="38F50CD2" w:rsidR="001A6512" w:rsidRPr="001A6512" w:rsidRDefault="00C05BBB" w:rsidP="00C05BB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E). </w:t>
            </w:r>
            <w:r w:rsidR="004F607F">
              <w:rPr>
                <w:rFonts w:ascii="Arial" w:hAnsi="Arial" w:cs="Arial"/>
                <w:bCs/>
                <w:sz w:val="20"/>
                <w:szCs w:val="20"/>
              </w:rPr>
              <w:t>A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4F607F">
              <w:rPr>
                <w:rFonts w:ascii="Arial" w:hAnsi="Arial" w:cs="Arial"/>
                <w:bCs/>
                <w:sz w:val="20"/>
                <w:szCs w:val="20"/>
              </w:rPr>
              <w:t>CONTRATADA</w:t>
            </w:r>
            <w:r w:rsidR="00982DAD">
              <w:rPr>
                <w:rFonts w:ascii="Arial" w:hAnsi="Arial" w:cs="Arial"/>
                <w:bCs/>
                <w:sz w:val="20"/>
                <w:szCs w:val="20"/>
              </w:rPr>
              <w:t xml:space="preserve"> deverá apresentar</w:t>
            </w:r>
            <w:r w:rsidR="008E2187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 xml:space="preserve"> no campo </w:t>
            </w:r>
            <w:r w:rsidR="008E2187">
              <w:rPr>
                <w:rFonts w:ascii="Arial" w:hAnsi="Arial" w:cs="Arial"/>
                <w:bCs/>
                <w:sz w:val="20"/>
                <w:szCs w:val="20"/>
              </w:rPr>
              <w:t>“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>observações</w:t>
            </w:r>
            <w:r w:rsidR="008E2187">
              <w:rPr>
                <w:rFonts w:ascii="Arial" w:hAnsi="Arial" w:cs="Arial"/>
                <w:bCs/>
                <w:sz w:val="20"/>
                <w:szCs w:val="20"/>
              </w:rPr>
              <w:t>”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 xml:space="preserve"> da Nota Fiscal, os dados bancários: Banco, Agência com dígito e Conta Corrente que deverá ser de titularidade da contratada;</w:t>
            </w:r>
            <w:r w:rsidR="001A6512">
              <w:rPr>
                <w:rFonts w:ascii="Arial" w:hAnsi="Arial" w:cs="Arial"/>
                <w:bCs/>
                <w:sz w:val="20"/>
                <w:szCs w:val="20"/>
              </w:rPr>
              <w:t xml:space="preserve"> e</w:t>
            </w:r>
          </w:p>
          <w:p w14:paraId="482B5F89" w14:textId="77777777" w:rsidR="001A6512" w:rsidRPr="001A6512" w:rsidRDefault="001A6512" w:rsidP="00714EA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F7BBBEE" w14:textId="5B22AC74" w:rsidR="00E97AD4" w:rsidRPr="00453F8E" w:rsidRDefault="00C05BBB" w:rsidP="00C05BB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F). 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 xml:space="preserve">Os pagamentos efetuados a crédito de outros bancos, que não seja o Banco do Brasil, serão descontados da taxa bancária, conforme legislação vigente e </w:t>
            </w:r>
            <w:r w:rsidR="00ED2057">
              <w:rPr>
                <w:rFonts w:ascii="Arial" w:hAnsi="Arial" w:cs="Arial"/>
                <w:bCs/>
                <w:sz w:val="20"/>
                <w:szCs w:val="20"/>
              </w:rPr>
              <w:t>tabela junto ao Banco do Brasil.</w:t>
            </w:r>
          </w:p>
        </w:tc>
      </w:tr>
      <w:tr w:rsidR="00E97AD4" w:rsidRPr="00FE05A2" w14:paraId="1C59FB54" w14:textId="77777777" w:rsidTr="004C731B">
        <w:tc>
          <w:tcPr>
            <w:tcW w:w="9776" w:type="dxa"/>
            <w:shd w:val="clear" w:color="auto" w:fill="4F6228" w:themeFill="accent3" w:themeFillShade="80"/>
          </w:tcPr>
          <w:p w14:paraId="64153332" w14:textId="0C694B6D" w:rsidR="00E97AD4" w:rsidRPr="004C1EE2" w:rsidRDefault="00F0373E" w:rsidP="00F0373E">
            <w:pPr>
              <w:widowControl/>
              <w:ind w:right="-2"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</w:rPr>
              <w:t xml:space="preserve">10. </w:t>
            </w:r>
            <w:r w:rsidR="00E97AD4" w:rsidRPr="004C1EE2">
              <w:rPr>
                <w:rFonts w:ascii="Arial" w:hAnsi="Arial" w:cs="Arial"/>
                <w:b/>
                <w:color w:val="FFFFFF" w:themeColor="background1"/>
                <w:sz w:val="22"/>
              </w:rPr>
              <w:t>DAS SANÇÕES</w:t>
            </w:r>
          </w:p>
        </w:tc>
      </w:tr>
      <w:tr w:rsidR="00E97AD4" w:rsidRPr="00FE05A2" w14:paraId="308AC6FF" w14:textId="77777777" w:rsidTr="004C731B">
        <w:tc>
          <w:tcPr>
            <w:tcW w:w="9776" w:type="dxa"/>
            <w:shd w:val="clear" w:color="auto" w:fill="auto"/>
          </w:tcPr>
          <w:p w14:paraId="52A8CB44" w14:textId="043B3D29" w:rsidR="00E97AD4" w:rsidRPr="00216AAF" w:rsidRDefault="00E97AD4" w:rsidP="00101924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  <w:r w:rsidRPr="004C1EE2">
              <w:rPr>
                <w:rFonts w:ascii="Arial" w:hAnsi="Arial" w:cs="Arial"/>
                <w:sz w:val="20"/>
              </w:rPr>
              <w:t>Em caso de descumprimento de cláusulas dispostas no termo de referência</w:t>
            </w:r>
            <w:r w:rsidR="00216AAF">
              <w:rPr>
                <w:rFonts w:ascii="Arial" w:hAnsi="Arial" w:cs="Arial"/>
                <w:sz w:val="20"/>
              </w:rPr>
              <w:t xml:space="preserve"> e na proposta contratual, serão </w:t>
            </w:r>
            <w:r w:rsidRPr="004C1EE2">
              <w:rPr>
                <w:rFonts w:ascii="Arial" w:hAnsi="Arial" w:cs="Arial"/>
                <w:sz w:val="20"/>
              </w:rPr>
              <w:t>aplicada</w:t>
            </w:r>
            <w:r w:rsidR="00216AAF">
              <w:rPr>
                <w:rFonts w:ascii="Arial" w:hAnsi="Arial" w:cs="Arial"/>
                <w:sz w:val="20"/>
              </w:rPr>
              <w:t>s</w:t>
            </w:r>
            <w:r w:rsidRPr="004C1EE2">
              <w:rPr>
                <w:rFonts w:ascii="Arial" w:hAnsi="Arial" w:cs="Arial"/>
                <w:sz w:val="20"/>
              </w:rPr>
              <w:t xml:space="preserve"> as sanções constantes </w:t>
            </w:r>
            <w:r w:rsidR="00A3444E">
              <w:rPr>
                <w:rFonts w:ascii="Arial" w:hAnsi="Arial" w:cs="Arial"/>
                <w:sz w:val="20"/>
              </w:rPr>
              <w:t xml:space="preserve">na </w:t>
            </w:r>
            <w:r w:rsidRPr="004C1EE2">
              <w:rPr>
                <w:rFonts w:ascii="Arial" w:hAnsi="Arial" w:cs="Arial"/>
                <w:sz w:val="20"/>
              </w:rPr>
              <w:t>l</w:t>
            </w:r>
            <w:r w:rsidR="000C2965">
              <w:rPr>
                <w:rFonts w:ascii="Arial" w:hAnsi="Arial" w:cs="Arial"/>
                <w:sz w:val="20"/>
              </w:rPr>
              <w:t xml:space="preserve">egislação pertinente (Lei Federal n.º </w:t>
            </w:r>
            <w:r w:rsidR="00A3444E">
              <w:rPr>
                <w:rFonts w:ascii="Arial" w:hAnsi="Arial" w:cs="Arial"/>
                <w:sz w:val="20"/>
              </w:rPr>
              <w:t>13.</w:t>
            </w:r>
            <w:r w:rsidR="00101924">
              <w:rPr>
                <w:rFonts w:ascii="Arial" w:hAnsi="Arial" w:cs="Arial"/>
                <w:sz w:val="20"/>
              </w:rPr>
              <w:t>303/2016 e subsidiariamente Lei Federal</w:t>
            </w:r>
            <w:r w:rsidR="00A3444E">
              <w:rPr>
                <w:rFonts w:ascii="Arial" w:hAnsi="Arial" w:cs="Arial"/>
                <w:sz w:val="20"/>
              </w:rPr>
              <w:t xml:space="preserve"> </w:t>
            </w:r>
            <w:r w:rsidR="000C2965">
              <w:rPr>
                <w:rFonts w:ascii="Arial" w:hAnsi="Arial" w:cs="Arial"/>
                <w:sz w:val="20"/>
              </w:rPr>
              <w:t>14.133/2021, e demais diplomas referentes à temática de licitações e contratos)</w:t>
            </w:r>
            <w:r w:rsidR="00216AAF">
              <w:rPr>
                <w:rFonts w:ascii="Arial" w:hAnsi="Arial" w:cs="Arial"/>
                <w:sz w:val="20"/>
              </w:rPr>
              <w:t>.</w:t>
            </w:r>
          </w:p>
        </w:tc>
      </w:tr>
      <w:tr w:rsidR="00E97AD4" w:rsidRPr="00FE05A2" w14:paraId="59F359BA" w14:textId="77777777" w:rsidTr="004C731B">
        <w:tc>
          <w:tcPr>
            <w:tcW w:w="9776" w:type="dxa"/>
            <w:shd w:val="clear" w:color="auto" w:fill="4F6228" w:themeFill="accent3" w:themeFillShade="80"/>
          </w:tcPr>
          <w:p w14:paraId="5700EF90" w14:textId="65507192" w:rsidR="00E97AD4" w:rsidRPr="00051CCB" w:rsidRDefault="00F0373E" w:rsidP="00F0373E">
            <w:pPr>
              <w:widowControl/>
              <w:ind w:right="-2"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</w:rPr>
              <w:t xml:space="preserve">11. </w:t>
            </w:r>
            <w:r w:rsidR="00E97AD4" w:rsidRPr="00051CCB">
              <w:rPr>
                <w:rFonts w:ascii="Arial" w:hAnsi="Arial" w:cs="Arial"/>
                <w:b/>
                <w:color w:val="FFFFFF" w:themeColor="background1"/>
                <w:sz w:val="22"/>
              </w:rPr>
              <w:t>INFORMAÇÕES ADICIONAIS</w:t>
            </w:r>
          </w:p>
        </w:tc>
      </w:tr>
      <w:tr w:rsidR="00E97AD4" w:rsidRPr="00FE05A2" w14:paraId="4D972191" w14:textId="77777777" w:rsidTr="004C731B">
        <w:tc>
          <w:tcPr>
            <w:tcW w:w="9776" w:type="dxa"/>
            <w:shd w:val="clear" w:color="auto" w:fill="auto"/>
          </w:tcPr>
          <w:p w14:paraId="63BFBBDE" w14:textId="5EA78581" w:rsidR="00E97AD4" w:rsidRPr="004C1EE2" w:rsidRDefault="00A36DE4" w:rsidP="00A36DE4">
            <w:pPr>
              <w:spacing w:before="120" w:after="120"/>
              <w:ind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 valor estimado calculado para este procedimento segue no documento pertinente - Pesquisa de Preços.</w:t>
            </w:r>
          </w:p>
        </w:tc>
      </w:tr>
      <w:tr w:rsidR="00E97AD4" w:rsidRPr="00FE05A2" w14:paraId="395D47B8" w14:textId="77777777" w:rsidTr="004C731B">
        <w:tc>
          <w:tcPr>
            <w:tcW w:w="9776" w:type="dxa"/>
            <w:shd w:val="clear" w:color="auto" w:fill="4F6228" w:themeFill="accent3" w:themeFillShade="80"/>
          </w:tcPr>
          <w:p w14:paraId="39EFA36C" w14:textId="7A6E1325" w:rsidR="00E97AD4" w:rsidRPr="00051CCB" w:rsidRDefault="00F0373E" w:rsidP="00F0373E">
            <w:pPr>
              <w:widowControl/>
              <w:ind w:right="-2" w:firstLine="0"/>
              <w:rPr>
                <w:rFonts w:ascii="Arial" w:hAnsi="Arial" w:cs="Arial"/>
                <w:b/>
                <w:bCs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2"/>
              </w:rPr>
              <w:t xml:space="preserve">12. </w:t>
            </w:r>
            <w:r w:rsidR="00E97AD4" w:rsidRPr="00051CCB">
              <w:rPr>
                <w:rFonts w:ascii="Arial" w:hAnsi="Arial" w:cs="Arial"/>
                <w:b/>
                <w:bCs/>
                <w:color w:val="FFFFFF" w:themeColor="background1"/>
                <w:sz w:val="22"/>
              </w:rPr>
              <w:t>INDICAÇÃO RESPONSÁVEL NO ÓRGÃO PELOS ENCAMINHAMENTOS DE EVENTUAIS IMPUGNAÇÕES E/OU ESCLARECIMENTOS</w:t>
            </w:r>
          </w:p>
        </w:tc>
      </w:tr>
      <w:tr w:rsidR="00E97AD4" w:rsidRPr="00FE05A2" w14:paraId="723312D8" w14:textId="77777777" w:rsidTr="004C731B">
        <w:tc>
          <w:tcPr>
            <w:tcW w:w="9776" w:type="dxa"/>
            <w:shd w:val="clear" w:color="auto" w:fill="auto"/>
          </w:tcPr>
          <w:p w14:paraId="4A951D62" w14:textId="5B1D4DEC" w:rsidR="00E97AD4" w:rsidRPr="00051CCB" w:rsidRDefault="00533E69" w:rsidP="00714EA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Nome: Isabela da Silva Freitas</w:t>
            </w:r>
          </w:p>
          <w:p w14:paraId="559513A3" w14:textId="27F7A85D" w:rsidR="00E97AD4" w:rsidRPr="00051CCB" w:rsidRDefault="00E97AD4" w:rsidP="00714EA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  <w:r w:rsidRPr="00051CCB">
              <w:rPr>
                <w:rFonts w:ascii="Arial" w:hAnsi="Arial" w:cs="Arial"/>
                <w:sz w:val="20"/>
              </w:rPr>
              <w:t xml:space="preserve">E-mail </w:t>
            </w:r>
            <w:r w:rsidR="00533E69">
              <w:rPr>
                <w:rFonts w:ascii="Arial" w:hAnsi="Arial" w:cs="Arial"/>
                <w:sz w:val="20"/>
              </w:rPr>
              <w:t>i</w:t>
            </w:r>
            <w:r w:rsidRPr="00051CCB">
              <w:rPr>
                <w:rFonts w:ascii="Arial" w:hAnsi="Arial" w:cs="Arial"/>
                <w:sz w:val="20"/>
              </w:rPr>
              <w:t>nstitucional:</w:t>
            </w:r>
            <w:r w:rsidR="00854164">
              <w:rPr>
                <w:rFonts w:ascii="Arial" w:hAnsi="Arial" w:cs="Arial"/>
                <w:sz w:val="20"/>
              </w:rPr>
              <w:t xml:space="preserve"> </w:t>
            </w:r>
            <w:hyperlink r:id="rId16" w:history="1">
              <w:r w:rsidR="00854164" w:rsidRPr="00D82747">
                <w:rPr>
                  <w:rStyle w:val="Hyperlink"/>
                  <w:rFonts w:ascii="Arial" w:hAnsi="Arial" w:cs="Arial"/>
                  <w:sz w:val="20"/>
                </w:rPr>
                <w:t>licitacao@ceasa.sc.gov.br</w:t>
              </w:r>
            </w:hyperlink>
            <w:r w:rsidR="00854164">
              <w:rPr>
                <w:rFonts w:ascii="Arial" w:hAnsi="Arial" w:cs="Arial"/>
                <w:sz w:val="20"/>
              </w:rPr>
              <w:t xml:space="preserve"> </w:t>
            </w:r>
          </w:p>
          <w:p w14:paraId="531F48A7" w14:textId="686703DB" w:rsidR="00E97AD4" w:rsidRPr="00FE05A2" w:rsidRDefault="00E97AD4" w:rsidP="001758AC">
            <w:pPr>
              <w:spacing w:before="120" w:after="120"/>
              <w:ind w:firstLine="0"/>
              <w:rPr>
                <w:rFonts w:ascii="Arial" w:hAnsi="Arial" w:cs="Arial"/>
              </w:rPr>
            </w:pPr>
            <w:r w:rsidRPr="00051CCB">
              <w:rPr>
                <w:rFonts w:ascii="Arial" w:hAnsi="Arial" w:cs="Arial"/>
                <w:sz w:val="20"/>
              </w:rPr>
              <w:t>Telefone institucional:</w:t>
            </w:r>
            <w:r w:rsidR="00854164">
              <w:rPr>
                <w:rFonts w:ascii="Arial" w:hAnsi="Arial" w:cs="Arial"/>
                <w:sz w:val="20"/>
              </w:rPr>
              <w:t xml:space="preserve"> (48) </w:t>
            </w:r>
            <w:r w:rsidR="001758AC">
              <w:rPr>
                <w:rFonts w:ascii="Arial" w:hAnsi="Arial" w:cs="Arial"/>
                <w:sz w:val="20"/>
              </w:rPr>
              <w:t>3378-1708</w:t>
            </w:r>
          </w:p>
        </w:tc>
      </w:tr>
      <w:bookmarkEnd w:id="0"/>
    </w:tbl>
    <w:p w14:paraId="1DF739A0" w14:textId="57F28B01" w:rsidR="00877780" w:rsidRPr="00533E69" w:rsidRDefault="00877780" w:rsidP="003549D1">
      <w:pPr>
        <w:ind w:firstLine="0"/>
        <w:rPr>
          <w:rFonts w:ascii="Arial" w:hAnsi="Arial" w:cs="Arial"/>
        </w:rPr>
      </w:pPr>
    </w:p>
    <w:sectPr w:rsidR="00877780" w:rsidRPr="00533E69" w:rsidSect="00CB086C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 w:code="9"/>
      <w:pgMar w:top="238" w:right="851" w:bottom="993" w:left="1276" w:header="0" w:footer="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44668B" w14:textId="77777777" w:rsidR="005D6154" w:rsidRDefault="005D6154">
      <w:r>
        <w:separator/>
      </w:r>
    </w:p>
  </w:endnote>
  <w:endnote w:type="continuationSeparator" w:id="0">
    <w:p w14:paraId="3AF817BC" w14:textId="77777777" w:rsidR="005D6154" w:rsidRDefault="005D61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136E33" w14:textId="77777777" w:rsidR="003549D1" w:rsidRDefault="003549D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CC7167" w14:textId="77777777" w:rsidR="003549D1" w:rsidRPr="00714EAB" w:rsidRDefault="003549D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ind w:firstLine="0"/>
      <w:jc w:val="right"/>
      <w:rPr>
        <w:rFonts w:ascii="Arial" w:hAnsi="Arial" w:cs="Arial"/>
        <w:color w:val="000000"/>
      </w:rPr>
    </w:pPr>
    <w:r w:rsidRPr="00714EAB">
      <w:rPr>
        <w:rFonts w:ascii="Arial" w:hAnsi="Arial" w:cs="Arial"/>
        <w:color w:val="000000"/>
      </w:rPr>
      <w:fldChar w:fldCharType="begin"/>
    </w:r>
    <w:r w:rsidRPr="00714EAB">
      <w:rPr>
        <w:rFonts w:ascii="Arial" w:hAnsi="Arial" w:cs="Arial"/>
        <w:color w:val="000000"/>
      </w:rPr>
      <w:instrText>PAGE</w:instrText>
    </w:r>
    <w:r w:rsidRPr="00714EAB">
      <w:rPr>
        <w:rFonts w:ascii="Arial" w:hAnsi="Arial" w:cs="Arial"/>
        <w:color w:val="000000"/>
      </w:rPr>
      <w:fldChar w:fldCharType="separate"/>
    </w:r>
    <w:r w:rsidR="00226016">
      <w:rPr>
        <w:rFonts w:ascii="Arial" w:hAnsi="Arial" w:cs="Arial"/>
        <w:noProof/>
        <w:color w:val="000000"/>
      </w:rPr>
      <w:t>13</w:t>
    </w:r>
    <w:r w:rsidRPr="00714EAB">
      <w:rPr>
        <w:rFonts w:ascii="Arial" w:hAnsi="Arial" w:cs="Arial"/>
        <w:color w:val="000000"/>
      </w:rPr>
      <w:fldChar w:fldCharType="end"/>
    </w:r>
  </w:p>
  <w:p w14:paraId="25273524" w14:textId="77777777" w:rsidR="003549D1" w:rsidRDefault="003549D1">
    <w:pPr>
      <w:ind w:right="360" w:firstLine="0"/>
      <w:jc w:val="left"/>
      <w:rPr>
        <w:color w:val="00000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B54F5A" w14:textId="77777777" w:rsidR="003549D1" w:rsidRDefault="003549D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8990F1" w14:textId="77777777" w:rsidR="005D6154" w:rsidRDefault="005D6154">
      <w:r>
        <w:separator/>
      </w:r>
    </w:p>
  </w:footnote>
  <w:footnote w:type="continuationSeparator" w:id="0">
    <w:p w14:paraId="20C86835" w14:textId="77777777" w:rsidR="005D6154" w:rsidRDefault="005D61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BA93DD" w14:textId="77777777" w:rsidR="003549D1" w:rsidRDefault="003549D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664DDC" w14:textId="77777777" w:rsidR="003549D1" w:rsidRDefault="003549D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color w:val="000000"/>
      </w:rPr>
    </w:pPr>
  </w:p>
  <w:p w14:paraId="317DC512" w14:textId="77777777" w:rsidR="003549D1" w:rsidRDefault="003549D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color w:val="000000"/>
      </w:rPr>
    </w:pPr>
  </w:p>
  <w:p w14:paraId="75C5D0C1" w14:textId="77777777" w:rsidR="003549D1" w:rsidRDefault="003549D1" w:rsidP="00706F30">
    <w:pPr>
      <w:pStyle w:val="Textopadro"/>
      <w:rPr>
        <w:color w:val="008000"/>
        <w:sz w:val="22"/>
        <w:lang w:val="pt-BR"/>
      </w:rPr>
    </w:pPr>
    <w:r>
      <w:rPr>
        <w:noProof/>
        <w:lang w:val="pt-BR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A5BC620" wp14:editId="1DCC7DF6">
              <wp:simplePos x="0" y="0"/>
              <wp:positionH relativeFrom="column">
                <wp:posOffset>570865</wp:posOffset>
              </wp:positionH>
              <wp:positionV relativeFrom="paragraph">
                <wp:posOffset>49529</wp:posOffset>
              </wp:positionV>
              <wp:extent cx="5514975" cy="790575"/>
              <wp:effectExtent l="0" t="0" r="0" b="9525"/>
              <wp:wrapNone/>
              <wp:docPr id="9" name="Caixa de texto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14975" cy="790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E82ABB" w14:textId="77777777" w:rsidR="003549D1" w:rsidRDefault="003549D1" w:rsidP="00706F30">
                          <w:pPr>
                            <w:pStyle w:val="Cabealho"/>
                            <w:rPr>
                              <w:b w:val="0"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GOVERNO DO ESTADO DE SANTA CATARINA</w:t>
                          </w:r>
                        </w:p>
                        <w:p w14:paraId="27BC2106" w14:textId="59723664" w:rsidR="003549D1" w:rsidRDefault="003549D1" w:rsidP="00706F30">
                          <w:pPr>
                            <w:pStyle w:val="Cabealho"/>
                            <w:rPr>
                              <w:b w:val="0"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Secretaria de Estado da Agricultura e Pecuária</w:t>
                          </w:r>
                        </w:p>
                        <w:p w14:paraId="774BBBE4" w14:textId="77777777" w:rsidR="003549D1" w:rsidRPr="00706F30" w:rsidRDefault="003549D1" w:rsidP="00706F30">
                          <w:pPr>
                            <w:ind w:firstLine="0"/>
                            <w:rPr>
                              <w:rFonts w:ascii="Arial" w:hAnsi="Arial" w:cs="Arial"/>
                              <w:b/>
                              <w:sz w:val="20"/>
                            </w:rPr>
                          </w:pPr>
                          <w:r w:rsidRPr="00706F30">
                            <w:rPr>
                              <w:rFonts w:ascii="Arial" w:hAnsi="Arial" w:cs="Arial"/>
                              <w:sz w:val="20"/>
                            </w:rPr>
                            <w:t>Centrais de Abastecimento do Estado de Santa Catarina S.A. – CEASA/SC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5BC620" id="_x0000_t202" coordsize="21600,21600" o:spt="202" path="m,l,21600r21600,l21600,xe">
              <v:stroke joinstyle="miter"/>
              <v:path gradientshapeok="t" o:connecttype="rect"/>
            </v:shapetype>
            <v:shape id="Caixa de texto 9" o:spid="_x0000_s1026" type="#_x0000_t202" style="position:absolute;margin-left:44.95pt;margin-top:3.9pt;width:434.25pt;height:62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" filled="f" stroked="f">
              <v:textbox>
                <w:txbxContent>
                  <w:p w14:paraId="2AE82ABB" w14:textId="77777777" w:rsidR="00BB492C" w:rsidRDefault="00BB492C" w:rsidP="00706F30">
                    <w:pPr>
                      <w:pStyle w:val="Cabealho"/>
                      <w:rPr>
                        <w:b w:val="0"/>
                        <w:sz w:val="20"/>
                      </w:rPr>
                    </w:pPr>
                    <w:r>
                      <w:rPr>
                        <w:sz w:val="20"/>
                      </w:rPr>
                      <w:t>GOVERNO DO ESTADO DE SANTA CATARINA</w:t>
                    </w:r>
                  </w:p>
                  <w:p w14:paraId="27BC2106" w14:textId="59723664" w:rsidR="00BB492C" w:rsidRDefault="00BB492C" w:rsidP="00706F30">
                    <w:pPr>
                      <w:pStyle w:val="Cabealho"/>
                      <w:rPr>
                        <w:b w:val="0"/>
                        <w:sz w:val="20"/>
                      </w:rPr>
                    </w:pPr>
                    <w:r>
                      <w:rPr>
                        <w:sz w:val="20"/>
                      </w:rPr>
                      <w:t>Secretaria de Estado da Agricultura</w:t>
                    </w:r>
                    <w:r w:rsidR="00457E7C">
                      <w:rPr>
                        <w:sz w:val="20"/>
                      </w:rPr>
                      <w:t xml:space="preserve"> e Pecuária</w:t>
                    </w:r>
                  </w:p>
                  <w:p w14:paraId="774BBBE4" w14:textId="77777777" w:rsidR="00BB492C" w:rsidRPr="00706F30" w:rsidRDefault="00BB492C" w:rsidP="00706F30">
                    <w:pPr>
                      <w:ind w:firstLine="0"/>
                      <w:rPr>
                        <w:rFonts w:ascii="Arial" w:hAnsi="Arial" w:cs="Arial"/>
                        <w:b/>
                        <w:sz w:val="20"/>
                      </w:rPr>
                    </w:pPr>
                    <w:r w:rsidRPr="00706F30">
                      <w:rPr>
                        <w:rFonts w:ascii="Arial" w:hAnsi="Arial" w:cs="Arial"/>
                        <w:sz w:val="20"/>
                      </w:rPr>
                      <w:t>Centrais de Abastecimento do Estado de Santa Catarina S.A. – CEASA/SC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pt-BR"/>
      </w:rPr>
      <w:drawing>
        <wp:inline distT="0" distB="0" distL="0" distR="0" wp14:anchorId="49091305" wp14:editId="7C2B79AF">
          <wp:extent cx="600075" cy="685800"/>
          <wp:effectExtent l="0" t="0" r="9525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4944" t="13110" r="12634" b="7138"/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pt-BR"/>
      </w:rPr>
      <w:t xml:space="preserve"> </w:t>
    </w:r>
  </w:p>
  <w:p w14:paraId="6150CE61" w14:textId="77777777" w:rsidR="003549D1" w:rsidRDefault="003549D1" w:rsidP="00323926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ind w:firstLine="0"/>
      <w:rPr>
        <w:color w:val="00000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112D05" w14:textId="77777777" w:rsidR="003549D1" w:rsidRDefault="003549D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A315D"/>
    <w:multiLevelType w:val="multilevel"/>
    <w:tmpl w:val="EE028B80"/>
    <w:lvl w:ilvl="0">
      <w:start w:val="1"/>
      <w:numFmt w:val="decimal"/>
      <w:lvlText w:val="%1."/>
      <w:lvlJc w:val="left"/>
      <w:pPr>
        <w:ind w:left="1000" w:hanging="432"/>
      </w:pPr>
      <w:rPr>
        <w:sz w:val="22"/>
        <w:szCs w:val="22"/>
      </w:rPr>
    </w:lvl>
    <w:lvl w:ilvl="1">
      <w:start w:val="1"/>
      <w:numFmt w:val="decimal"/>
      <w:lvlText w:val="%1.%2"/>
      <w:lvlJc w:val="left"/>
      <w:pPr>
        <w:ind w:left="1286" w:hanging="576"/>
      </w:pPr>
      <w:rPr>
        <w:rFonts w:ascii="Arial" w:eastAsia="Arial" w:hAnsi="Arial" w:cs="Arial"/>
        <w:b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decimal"/>
      <w:lvlText w:val="%1.%2.%3"/>
      <w:lvlJc w:val="left"/>
      <w:pPr>
        <w:ind w:left="1997" w:hanging="720"/>
      </w:pPr>
      <w:rPr>
        <w:rFonts w:ascii="Arial" w:eastAsia="Arial" w:hAnsi="Arial" w:cs="Arial"/>
        <w:b/>
        <w:i w:val="0"/>
        <w:smallCaps w:val="0"/>
        <w:strike w:val="0"/>
        <w:color w:val="000000"/>
        <w:sz w:val="20"/>
        <w:szCs w:val="20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ascii="Arial" w:eastAsia="Arial" w:hAnsi="Arial" w:cs="Arial"/>
        <w:b/>
      </w:r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3AA39E6"/>
    <w:multiLevelType w:val="hybridMultilevel"/>
    <w:tmpl w:val="D25484E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8342BC"/>
    <w:multiLevelType w:val="multilevel"/>
    <w:tmpl w:val="E8E6686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b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E80102"/>
    <w:multiLevelType w:val="hybridMultilevel"/>
    <w:tmpl w:val="D44E7500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401CBA"/>
    <w:multiLevelType w:val="hybridMultilevel"/>
    <w:tmpl w:val="6EC6FE6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1E7E06"/>
    <w:multiLevelType w:val="hybridMultilevel"/>
    <w:tmpl w:val="1F3E1668"/>
    <w:lvl w:ilvl="0" w:tplc="69C87716">
      <w:start w:val="1"/>
      <w:numFmt w:val="lowerRoman"/>
      <w:lvlText w:val="%1)"/>
      <w:lvlJc w:val="left"/>
      <w:pPr>
        <w:ind w:left="1032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92" w:hanging="360"/>
      </w:pPr>
    </w:lvl>
    <w:lvl w:ilvl="2" w:tplc="0416001B" w:tentative="1">
      <w:start w:val="1"/>
      <w:numFmt w:val="lowerRoman"/>
      <w:lvlText w:val="%3."/>
      <w:lvlJc w:val="right"/>
      <w:pPr>
        <w:ind w:left="2112" w:hanging="180"/>
      </w:pPr>
    </w:lvl>
    <w:lvl w:ilvl="3" w:tplc="0416000F" w:tentative="1">
      <w:start w:val="1"/>
      <w:numFmt w:val="decimal"/>
      <w:lvlText w:val="%4."/>
      <w:lvlJc w:val="left"/>
      <w:pPr>
        <w:ind w:left="2832" w:hanging="360"/>
      </w:pPr>
    </w:lvl>
    <w:lvl w:ilvl="4" w:tplc="04160019" w:tentative="1">
      <w:start w:val="1"/>
      <w:numFmt w:val="lowerLetter"/>
      <w:lvlText w:val="%5."/>
      <w:lvlJc w:val="left"/>
      <w:pPr>
        <w:ind w:left="3552" w:hanging="360"/>
      </w:pPr>
    </w:lvl>
    <w:lvl w:ilvl="5" w:tplc="0416001B" w:tentative="1">
      <w:start w:val="1"/>
      <w:numFmt w:val="lowerRoman"/>
      <w:lvlText w:val="%6."/>
      <w:lvlJc w:val="right"/>
      <w:pPr>
        <w:ind w:left="4272" w:hanging="180"/>
      </w:pPr>
    </w:lvl>
    <w:lvl w:ilvl="6" w:tplc="0416000F" w:tentative="1">
      <w:start w:val="1"/>
      <w:numFmt w:val="decimal"/>
      <w:lvlText w:val="%7."/>
      <w:lvlJc w:val="left"/>
      <w:pPr>
        <w:ind w:left="4992" w:hanging="360"/>
      </w:pPr>
    </w:lvl>
    <w:lvl w:ilvl="7" w:tplc="04160019" w:tentative="1">
      <w:start w:val="1"/>
      <w:numFmt w:val="lowerLetter"/>
      <w:lvlText w:val="%8."/>
      <w:lvlJc w:val="left"/>
      <w:pPr>
        <w:ind w:left="5712" w:hanging="360"/>
      </w:pPr>
    </w:lvl>
    <w:lvl w:ilvl="8" w:tplc="0416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6" w15:restartNumberingAfterBreak="0">
    <w:nsid w:val="1F4B3FEB"/>
    <w:multiLevelType w:val="multilevel"/>
    <w:tmpl w:val="A64AE3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0447993"/>
    <w:multiLevelType w:val="multilevel"/>
    <w:tmpl w:val="7FBCD9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2721AE5"/>
    <w:multiLevelType w:val="hybridMultilevel"/>
    <w:tmpl w:val="E5FCB246"/>
    <w:lvl w:ilvl="0" w:tplc="57328B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A95D4E"/>
    <w:multiLevelType w:val="hybridMultilevel"/>
    <w:tmpl w:val="68FE3310"/>
    <w:lvl w:ilvl="0" w:tplc="3E3A9B26">
      <w:start w:val="1"/>
      <w:numFmt w:val="decimal"/>
      <w:lvlText w:val="%1."/>
      <w:lvlJc w:val="left"/>
      <w:pPr>
        <w:ind w:left="922" w:hanging="351"/>
      </w:pPr>
      <w:rPr>
        <w:rFonts w:ascii="Calibri" w:eastAsia="Calibri" w:hAnsi="Calibri" w:cs="Calibri" w:hint="default"/>
        <w:w w:val="100"/>
        <w:sz w:val="24"/>
        <w:szCs w:val="24"/>
        <w:lang w:val="pt-PT" w:eastAsia="en-US" w:bidi="ar-SA"/>
      </w:rPr>
    </w:lvl>
    <w:lvl w:ilvl="1" w:tplc="A9E41F98">
      <w:numFmt w:val="bullet"/>
      <w:lvlText w:val="•"/>
      <w:lvlJc w:val="left"/>
      <w:pPr>
        <w:ind w:left="1786" w:hanging="351"/>
      </w:pPr>
      <w:rPr>
        <w:rFonts w:hint="default"/>
        <w:lang w:val="pt-PT" w:eastAsia="en-US" w:bidi="ar-SA"/>
      </w:rPr>
    </w:lvl>
    <w:lvl w:ilvl="2" w:tplc="4B94C82C">
      <w:numFmt w:val="bullet"/>
      <w:lvlText w:val="•"/>
      <w:lvlJc w:val="left"/>
      <w:pPr>
        <w:ind w:left="2652" w:hanging="351"/>
      </w:pPr>
      <w:rPr>
        <w:rFonts w:hint="default"/>
        <w:lang w:val="pt-PT" w:eastAsia="en-US" w:bidi="ar-SA"/>
      </w:rPr>
    </w:lvl>
    <w:lvl w:ilvl="3" w:tplc="CB923136">
      <w:numFmt w:val="bullet"/>
      <w:lvlText w:val="•"/>
      <w:lvlJc w:val="left"/>
      <w:pPr>
        <w:ind w:left="3518" w:hanging="351"/>
      </w:pPr>
      <w:rPr>
        <w:rFonts w:hint="default"/>
        <w:lang w:val="pt-PT" w:eastAsia="en-US" w:bidi="ar-SA"/>
      </w:rPr>
    </w:lvl>
    <w:lvl w:ilvl="4" w:tplc="656426FC">
      <w:numFmt w:val="bullet"/>
      <w:lvlText w:val="•"/>
      <w:lvlJc w:val="left"/>
      <w:pPr>
        <w:ind w:left="4384" w:hanging="351"/>
      </w:pPr>
      <w:rPr>
        <w:rFonts w:hint="default"/>
        <w:lang w:val="pt-PT" w:eastAsia="en-US" w:bidi="ar-SA"/>
      </w:rPr>
    </w:lvl>
    <w:lvl w:ilvl="5" w:tplc="16A89CE4">
      <w:numFmt w:val="bullet"/>
      <w:lvlText w:val="•"/>
      <w:lvlJc w:val="left"/>
      <w:pPr>
        <w:ind w:left="5250" w:hanging="351"/>
      </w:pPr>
      <w:rPr>
        <w:rFonts w:hint="default"/>
        <w:lang w:val="pt-PT" w:eastAsia="en-US" w:bidi="ar-SA"/>
      </w:rPr>
    </w:lvl>
    <w:lvl w:ilvl="6" w:tplc="5BC8904A">
      <w:numFmt w:val="bullet"/>
      <w:lvlText w:val="•"/>
      <w:lvlJc w:val="left"/>
      <w:pPr>
        <w:ind w:left="6116" w:hanging="351"/>
      </w:pPr>
      <w:rPr>
        <w:rFonts w:hint="default"/>
        <w:lang w:val="pt-PT" w:eastAsia="en-US" w:bidi="ar-SA"/>
      </w:rPr>
    </w:lvl>
    <w:lvl w:ilvl="7" w:tplc="D93E9FDC">
      <w:numFmt w:val="bullet"/>
      <w:lvlText w:val="•"/>
      <w:lvlJc w:val="left"/>
      <w:pPr>
        <w:ind w:left="6982" w:hanging="351"/>
      </w:pPr>
      <w:rPr>
        <w:rFonts w:hint="default"/>
        <w:lang w:val="pt-PT" w:eastAsia="en-US" w:bidi="ar-SA"/>
      </w:rPr>
    </w:lvl>
    <w:lvl w:ilvl="8" w:tplc="6B122E0A">
      <w:numFmt w:val="bullet"/>
      <w:lvlText w:val="•"/>
      <w:lvlJc w:val="left"/>
      <w:pPr>
        <w:ind w:left="7848" w:hanging="351"/>
      </w:pPr>
      <w:rPr>
        <w:rFonts w:hint="default"/>
        <w:lang w:val="pt-PT" w:eastAsia="en-US" w:bidi="ar-SA"/>
      </w:rPr>
    </w:lvl>
  </w:abstractNum>
  <w:abstractNum w:abstractNumId="10" w15:restartNumberingAfterBreak="0">
    <w:nsid w:val="22ED1201"/>
    <w:multiLevelType w:val="hybridMultilevel"/>
    <w:tmpl w:val="63B6B95A"/>
    <w:lvl w:ilvl="0" w:tplc="AC4C8CF0">
      <w:start w:val="1"/>
      <w:numFmt w:val="lowerRoman"/>
      <w:lvlText w:val="%1)"/>
      <w:lvlJc w:val="left"/>
      <w:pPr>
        <w:ind w:left="1080" w:hanging="720"/>
      </w:pPr>
      <w:rPr>
        <w:rFonts w:hint="default"/>
        <w:i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1E3379"/>
    <w:multiLevelType w:val="multilevel"/>
    <w:tmpl w:val="B288A924"/>
    <w:lvl w:ilvl="0">
      <w:start w:val="1"/>
      <w:numFmt w:val="lowerLetter"/>
      <w:lvlText w:val="%1)"/>
      <w:lvlJc w:val="left"/>
      <w:pPr>
        <w:ind w:left="1356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2076" w:hanging="360"/>
      </w:pPr>
    </w:lvl>
    <w:lvl w:ilvl="2">
      <w:start w:val="1"/>
      <w:numFmt w:val="lowerRoman"/>
      <w:lvlText w:val="%2.%3."/>
      <w:lvlJc w:val="right"/>
      <w:pPr>
        <w:ind w:left="2796" w:hanging="180"/>
      </w:pPr>
    </w:lvl>
    <w:lvl w:ilvl="3">
      <w:start w:val="1"/>
      <w:numFmt w:val="decimal"/>
      <w:lvlText w:val="%3.%4."/>
      <w:lvlJc w:val="left"/>
      <w:pPr>
        <w:ind w:left="3516" w:hanging="360"/>
      </w:pPr>
    </w:lvl>
    <w:lvl w:ilvl="4">
      <w:start w:val="1"/>
      <w:numFmt w:val="lowerLetter"/>
      <w:lvlText w:val="%4.%5."/>
      <w:lvlJc w:val="left"/>
      <w:pPr>
        <w:ind w:left="4236" w:hanging="360"/>
      </w:pPr>
    </w:lvl>
    <w:lvl w:ilvl="5">
      <w:start w:val="1"/>
      <w:numFmt w:val="lowerRoman"/>
      <w:lvlText w:val="%5.%6."/>
      <w:lvlJc w:val="right"/>
      <w:pPr>
        <w:ind w:left="4956" w:hanging="180"/>
      </w:pPr>
    </w:lvl>
    <w:lvl w:ilvl="6">
      <w:start w:val="1"/>
      <w:numFmt w:val="decimal"/>
      <w:lvlText w:val="%6.%7."/>
      <w:lvlJc w:val="left"/>
      <w:pPr>
        <w:ind w:left="5676" w:hanging="360"/>
      </w:pPr>
    </w:lvl>
    <w:lvl w:ilvl="7">
      <w:start w:val="1"/>
      <w:numFmt w:val="lowerLetter"/>
      <w:lvlText w:val="%7.%8."/>
      <w:lvlJc w:val="left"/>
      <w:pPr>
        <w:ind w:left="6396" w:hanging="360"/>
      </w:pPr>
    </w:lvl>
    <w:lvl w:ilvl="8">
      <w:start w:val="1"/>
      <w:numFmt w:val="lowerRoman"/>
      <w:lvlText w:val="%8.%9."/>
      <w:lvlJc w:val="right"/>
      <w:pPr>
        <w:ind w:left="7116" w:hanging="180"/>
      </w:pPr>
    </w:lvl>
  </w:abstractNum>
  <w:abstractNum w:abstractNumId="12" w15:restartNumberingAfterBreak="0">
    <w:nsid w:val="256303D0"/>
    <w:multiLevelType w:val="hybridMultilevel"/>
    <w:tmpl w:val="A798F52E"/>
    <w:lvl w:ilvl="0" w:tplc="8836049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DA7CD9"/>
    <w:multiLevelType w:val="multilevel"/>
    <w:tmpl w:val="D632DFF6"/>
    <w:lvl w:ilvl="0">
      <w:start w:val="1"/>
      <w:numFmt w:val="lowerLetter"/>
      <w:lvlText w:val="%1)"/>
      <w:lvlJc w:val="left"/>
      <w:pPr>
        <w:ind w:left="1353" w:hanging="359"/>
      </w:pPr>
      <w:rPr>
        <w:b/>
      </w:rPr>
    </w:lvl>
    <w:lvl w:ilvl="1">
      <w:start w:val="1"/>
      <w:numFmt w:val="lowerLetter"/>
      <w:lvlText w:val="%2."/>
      <w:lvlJc w:val="left"/>
      <w:pPr>
        <w:ind w:left="2073" w:hanging="360"/>
      </w:pPr>
    </w:lvl>
    <w:lvl w:ilvl="2">
      <w:start w:val="1"/>
      <w:numFmt w:val="lowerRoman"/>
      <w:lvlText w:val="%3."/>
      <w:lvlJc w:val="right"/>
      <w:pPr>
        <w:ind w:left="2793" w:hanging="180"/>
      </w:pPr>
    </w:lvl>
    <w:lvl w:ilvl="3">
      <w:start w:val="1"/>
      <w:numFmt w:val="decimal"/>
      <w:lvlText w:val="%4."/>
      <w:lvlJc w:val="left"/>
      <w:pPr>
        <w:ind w:left="3513" w:hanging="360"/>
      </w:pPr>
    </w:lvl>
    <w:lvl w:ilvl="4">
      <w:start w:val="1"/>
      <w:numFmt w:val="lowerLetter"/>
      <w:lvlText w:val="%5."/>
      <w:lvlJc w:val="left"/>
      <w:pPr>
        <w:ind w:left="4233" w:hanging="360"/>
      </w:pPr>
    </w:lvl>
    <w:lvl w:ilvl="5">
      <w:start w:val="1"/>
      <w:numFmt w:val="lowerRoman"/>
      <w:lvlText w:val="%6."/>
      <w:lvlJc w:val="right"/>
      <w:pPr>
        <w:ind w:left="4953" w:hanging="180"/>
      </w:pPr>
    </w:lvl>
    <w:lvl w:ilvl="6">
      <w:start w:val="1"/>
      <w:numFmt w:val="decimal"/>
      <w:lvlText w:val="%7."/>
      <w:lvlJc w:val="left"/>
      <w:pPr>
        <w:ind w:left="5673" w:hanging="360"/>
      </w:pPr>
    </w:lvl>
    <w:lvl w:ilvl="7">
      <w:start w:val="1"/>
      <w:numFmt w:val="lowerLetter"/>
      <w:lvlText w:val="%8."/>
      <w:lvlJc w:val="left"/>
      <w:pPr>
        <w:ind w:left="6393" w:hanging="360"/>
      </w:pPr>
    </w:lvl>
    <w:lvl w:ilvl="8">
      <w:start w:val="1"/>
      <w:numFmt w:val="lowerRoman"/>
      <w:lvlText w:val="%9."/>
      <w:lvlJc w:val="right"/>
      <w:pPr>
        <w:ind w:left="7113" w:hanging="180"/>
      </w:pPr>
    </w:lvl>
  </w:abstractNum>
  <w:abstractNum w:abstractNumId="14" w15:restartNumberingAfterBreak="0">
    <w:nsid w:val="2FCD0BBC"/>
    <w:multiLevelType w:val="multilevel"/>
    <w:tmpl w:val="0416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30323D25"/>
    <w:multiLevelType w:val="multilevel"/>
    <w:tmpl w:val="7468131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7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404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746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448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279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492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3834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4536" w:hanging="1800"/>
      </w:pPr>
      <w:rPr>
        <w:rFonts w:hint="default"/>
        <w:sz w:val="24"/>
      </w:rPr>
    </w:lvl>
  </w:abstractNum>
  <w:abstractNum w:abstractNumId="16" w15:restartNumberingAfterBreak="0">
    <w:nsid w:val="432D5E51"/>
    <w:multiLevelType w:val="multilevel"/>
    <w:tmpl w:val="2BDC14FA"/>
    <w:lvl w:ilvl="0">
      <w:start w:val="1"/>
      <w:numFmt w:val="lowerLetter"/>
      <w:lvlText w:val="%1)"/>
      <w:lvlJc w:val="left"/>
      <w:pPr>
        <w:ind w:left="2936" w:hanging="360"/>
      </w:pPr>
      <w:rPr>
        <w:b/>
      </w:rPr>
    </w:lvl>
    <w:lvl w:ilvl="1">
      <w:start w:val="1"/>
      <w:numFmt w:val="lowerLetter"/>
      <w:lvlText w:val="%2."/>
      <w:lvlJc w:val="left"/>
      <w:pPr>
        <w:ind w:left="3656" w:hanging="360"/>
      </w:pPr>
    </w:lvl>
    <w:lvl w:ilvl="2">
      <w:start w:val="1"/>
      <w:numFmt w:val="lowerRoman"/>
      <w:lvlText w:val="%3."/>
      <w:lvlJc w:val="right"/>
      <w:pPr>
        <w:ind w:left="4376" w:hanging="180"/>
      </w:pPr>
    </w:lvl>
    <w:lvl w:ilvl="3">
      <w:start w:val="1"/>
      <w:numFmt w:val="decimal"/>
      <w:lvlText w:val="%4."/>
      <w:lvlJc w:val="left"/>
      <w:pPr>
        <w:ind w:left="5096" w:hanging="360"/>
      </w:pPr>
    </w:lvl>
    <w:lvl w:ilvl="4">
      <w:start w:val="1"/>
      <w:numFmt w:val="lowerLetter"/>
      <w:lvlText w:val="%5."/>
      <w:lvlJc w:val="left"/>
      <w:pPr>
        <w:ind w:left="5816" w:hanging="360"/>
      </w:pPr>
    </w:lvl>
    <w:lvl w:ilvl="5">
      <w:start w:val="1"/>
      <w:numFmt w:val="lowerRoman"/>
      <w:lvlText w:val="%6."/>
      <w:lvlJc w:val="right"/>
      <w:pPr>
        <w:ind w:left="6536" w:hanging="180"/>
      </w:pPr>
    </w:lvl>
    <w:lvl w:ilvl="6">
      <w:start w:val="1"/>
      <w:numFmt w:val="decimal"/>
      <w:lvlText w:val="%7."/>
      <w:lvlJc w:val="left"/>
      <w:pPr>
        <w:ind w:left="7256" w:hanging="360"/>
      </w:pPr>
    </w:lvl>
    <w:lvl w:ilvl="7">
      <w:start w:val="1"/>
      <w:numFmt w:val="lowerLetter"/>
      <w:lvlText w:val="%8."/>
      <w:lvlJc w:val="left"/>
      <w:pPr>
        <w:ind w:left="7976" w:hanging="360"/>
      </w:pPr>
    </w:lvl>
    <w:lvl w:ilvl="8">
      <w:start w:val="1"/>
      <w:numFmt w:val="lowerRoman"/>
      <w:lvlText w:val="%9."/>
      <w:lvlJc w:val="right"/>
      <w:pPr>
        <w:ind w:left="8696" w:hanging="180"/>
      </w:pPr>
    </w:lvl>
  </w:abstractNum>
  <w:abstractNum w:abstractNumId="17" w15:restartNumberingAfterBreak="0">
    <w:nsid w:val="43AB297F"/>
    <w:multiLevelType w:val="hybridMultilevel"/>
    <w:tmpl w:val="3D60E32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5F2DA5"/>
    <w:multiLevelType w:val="hybridMultilevel"/>
    <w:tmpl w:val="42669C16"/>
    <w:lvl w:ilvl="0" w:tplc="0416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672160"/>
    <w:multiLevelType w:val="hybridMultilevel"/>
    <w:tmpl w:val="725EF584"/>
    <w:lvl w:ilvl="0" w:tplc="C7F805E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4577BF"/>
    <w:multiLevelType w:val="multilevel"/>
    <w:tmpl w:val="1FCC4FF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48DD18E5"/>
    <w:multiLevelType w:val="multilevel"/>
    <w:tmpl w:val="6C24FBF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491D1A4C"/>
    <w:multiLevelType w:val="multilevel"/>
    <w:tmpl w:val="22E29844"/>
    <w:lvl w:ilvl="0">
      <w:start w:val="1"/>
      <w:numFmt w:val="lowerLetter"/>
      <w:lvlText w:val="%1)"/>
      <w:lvlJc w:val="left"/>
      <w:pPr>
        <w:ind w:left="648" w:hanging="360"/>
      </w:pPr>
      <w:rPr>
        <w:b/>
      </w:rPr>
    </w:lvl>
    <w:lvl w:ilvl="1">
      <w:start w:val="1"/>
      <w:numFmt w:val="lowerLetter"/>
      <w:lvlText w:val="%2."/>
      <w:lvlJc w:val="left"/>
      <w:pPr>
        <w:ind w:left="1368" w:hanging="359"/>
      </w:pPr>
    </w:lvl>
    <w:lvl w:ilvl="2">
      <w:start w:val="1"/>
      <w:numFmt w:val="lowerRoman"/>
      <w:lvlText w:val="%3."/>
      <w:lvlJc w:val="right"/>
      <w:pPr>
        <w:ind w:left="2088" w:hanging="180"/>
      </w:pPr>
    </w:lvl>
    <w:lvl w:ilvl="3">
      <w:start w:val="1"/>
      <w:numFmt w:val="decimal"/>
      <w:lvlText w:val="%4."/>
      <w:lvlJc w:val="left"/>
      <w:pPr>
        <w:ind w:left="2808" w:hanging="360"/>
      </w:pPr>
    </w:lvl>
    <w:lvl w:ilvl="4">
      <w:start w:val="1"/>
      <w:numFmt w:val="lowerLetter"/>
      <w:lvlText w:val="%5."/>
      <w:lvlJc w:val="left"/>
      <w:pPr>
        <w:ind w:left="3528" w:hanging="360"/>
      </w:pPr>
    </w:lvl>
    <w:lvl w:ilvl="5">
      <w:start w:val="1"/>
      <w:numFmt w:val="lowerRoman"/>
      <w:lvlText w:val="%6."/>
      <w:lvlJc w:val="right"/>
      <w:pPr>
        <w:ind w:left="4248" w:hanging="180"/>
      </w:pPr>
    </w:lvl>
    <w:lvl w:ilvl="6">
      <w:start w:val="1"/>
      <w:numFmt w:val="decimal"/>
      <w:lvlText w:val="%7."/>
      <w:lvlJc w:val="left"/>
      <w:pPr>
        <w:ind w:left="4968" w:hanging="360"/>
      </w:pPr>
    </w:lvl>
    <w:lvl w:ilvl="7">
      <w:start w:val="1"/>
      <w:numFmt w:val="lowerLetter"/>
      <w:lvlText w:val="%8."/>
      <w:lvlJc w:val="left"/>
      <w:pPr>
        <w:ind w:left="5688" w:hanging="360"/>
      </w:pPr>
    </w:lvl>
    <w:lvl w:ilvl="8">
      <w:start w:val="1"/>
      <w:numFmt w:val="lowerRoman"/>
      <w:lvlText w:val="%9."/>
      <w:lvlJc w:val="right"/>
      <w:pPr>
        <w:ind w:left="6408" w:hanging="180"/>
      </w:pPr>
    </w:lvl>
  </w:abstractNum>
  <w:abstractNum w:abstractNumId="23" w15:restartNumberingAfterBreak="0">
    <w:nsid w:val="4C215B62"/>
    <w:multiLevelType w:val="hybridMultilevel"/>
    <w:tmpl w:val="AD5E6DB0"/>
    <w:lvl w:ilvl="0" w:tplc="66E4912C">
      <w:start w:val="1"/>
      <w:numFmt w:val="lowerLetter"/>
      <w:lvlText w:val="%1)"/>
      <w:lvlJc w:val="left"/>
      <w:pPr>
        <w:ind w:left="55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76" w:hanging="360"/>
      </w:pPr>
    </w:lvl>
    <w:lvl w:ilvl="2" w:tplc="0416001B" w:tentative="1">
      <w:start w:val="1"/>
      <w:numFmt w:val="lowerRoman"/>
      <w:lvlText w:val="%3."/>
      <w:lvlJc w:val="right"/>
      <w:pPr>
        <w:ind w:left="1996" w:hanging="180"/>
      </w:pPr>
    </w:lvl>
    <w:lvl w:ilvl="3" w:tplc="0416000F" w:tentative="1">
      <w:start w:val="1"/>
      <w:numFmt w:val="decimal"/>
      <w:lvlText w:val="%4."/>
      <w:lvlJc w:val="left"/>
      <w:pPr>
        <w:ind w:left="2716" w:hanging="360"/>
      </w:pPr>
    </w:lvl>
    <w:lvl w:ilvl="4" w:tplc="04160019" w:tentative="1">
      <w:start w:val="1"/>
      <w:numFmt w:val="lowerLetter"/>
      <w:lvlText w:val="%5."/>
      <w:lvlJc w:val="left"/>
      <w:pPr>
        <w:ind w:left="3436" w:hanging="360"/>
      </w:pPr>
    </w:lvl>
    <w:lvl w:ilvl="5" w:tplc="0416001B" w:tentative="1">
      <w:start w:val="1"/>
      <w:numFmt w:val="lowerRoman"/>
      <w:lvlText w:val="%6."/>
      <w:lvlJc w:val="right"/>
      <w:pPr>
        <w:ind w:left="4156" w:hanging="180"/>
      </w:pPr>
    </w:lvl>
    <w:lvl w:ilvl="6" w:tplc="0416000F" w:tentative="1">
      <w:start w:val="1"/>
      <w:numFmt w:val="decimal"/>
      <w:lvlText w:val="%7."/>
      <w:lvlJc w:val="left"/>
      <w:pPr>
        <w:ind w:left="4876" w:hanging="360"/>
      </w:pPr>
    </w:lvl>
    <w:lvl w:ilvl="7" w:tplc="04160019" w:tentative="1">
      <w:start w:val="1"/>
      <w:numFmt w:val="lowerLetter"/>
      <w:lvlText w:val="%8."/>
      <w:lvlJc w:val="left"/>
      <w:pPr>
        <w:ind w:left="5596" w:hanging="360"/>
      </w:pPr>
    </w:lvl>
    <w:lvl w:ilvl="8" w:tplc="0416001B" w:tentative="1">
      <w:start w:val="1"/>
      <w:numFmt w:val="lowerRoman"/>
      <w:lvlText w:val="%9."/>
      <w:lvlJc w:val="right"/>
      <w:pPr>
        <w:ind w:left="6316" w:hanging="180"/>
      </w:pPr>
    </w:lvl>
  </w:abstractNum>
  <w:abstractNum w:abstractNumId="24" w15:restartNumberingAfterBreak="0">
    <w:nsid w:val="4C744E35"/>
    <w:multiLevelType w:val="hybridMultilevel"/>
    <w:tmpl w:val="43EE5090"/>
    <w:lvl w:ilvl="0" w:tplc="FD06917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7F4919"/>
    <w:multiLevelType w:val="multilevel"/>
    <w:tmpl w:val="316EC140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5AA70B08"/>
    <w:multiLevelType w:val="multilevel"/>
    <w:tmpl w:val="D8886E4A"/>
    <w:lvl w:ilvl="0">
      <w:start w:val="1"/>
      <w:numFmt w:val="lowerLetter"/>
      <w:lvlText w:val="%1)"/>
      <w:lvlJc w:val="left"/>
      <w:pPr>
        <w:ind w:left="1356" w:hanging="360"/>
      </w:pPr>
      <w:rPr>
        <w:b/>
      </w:rPr>
    </w:lvl>
    <w:lvl w:ilvl="1">
      <w:start w:val="1"/>
      <w:numFmt w:val="lowerLetter"/>
      <w:lvlText w:val="%2."/>
      <w:lvlJc w:val="left"/>
      <w:pPr>
        <w:ind w:left="2076" w:hanging="360"/>
      </w:pPr>
    </w:lvl>
    <w:lvl w:ilvl="2">
      <w:start w:val="1"/>
      <w:numFmt w:val="lowerRoman"/>
      <w:lvlText w:val="%3."/>
      <w:lvlJc w:val="right"/>
      <w:pPr>
        <w:ind w:left="2796" w:hanging="180"/>
      </w:pPr>
    </w:lvl>
    <w:lvl w:ilvl="3">
      <w:start w:val="1"/>
      <w:numFmt w:val="decimal"/>
      <w:lvlText w:val="%4."/>
      <w:lvlJc w:val="left"/>
      <w:pPr>
        <w:ind w:left="3516" w:hanging="360"/>
      </w:pPr>
    </w:lvl>
    <w:lvl w:ilvl="4">
      <w:start w:val="1"/>
      <w:numFmt w:val="lowerLetter"/>
      <w:lvlText w:val="%5."/>
      <w:lvlJc w:val="left"/>
      <w:pPr>
        <w:ind w:left="4236" w:hanging="360"/>
      </w:pPr>
    </w:lvl>
    <w:lvl w:ilvl="5">
      <w:start w:val="1"/>
      <w:numFmt w:val="lowerRoman"/>
      <w:lvlText w:val="%6."/>
      <w:lvlJc w:val="right"/>
      <w:pPr>
        <w:ind w:left="4956" w:hanging="180"/>
      </w:pPr>
    </w:lvl>
    <w:lvl w:ilvl="6">
      <w:start w:val="1"/>
      <w:numFmt w:val="decimal"/>
      <w:lvlText w:val="%7."/>
      <w:lvlJc w:val="left"/>
      <w:pPr>
        <w:ind w:left="5676" w:hanging="360"/>
      </w:pPr>
    </w:lvl>
    <w:lvl w:ilvl="7">
      <w:start w:val="1"/>
      <w:numFmt w:val="lowerLetter"/>
      <w:lvlText w:val="%8."/>
      <w:lvlJc w:val="left"/>
      <w:pPr>
        <w:ind w:left="6396" w:hanging="360"/>
      </w:pPr>
    </w:lvl>
    <w:lvl w:ilvl="8">
      <w:start w:val="1"/>
      <w:numFmt w:val="lowerRoman"/>
      <w:lvlText w:val="%9."/>
      <w:lvlJc w:val="right"/>
      <w:pPr>
        <w:ind w:left="7116" w:hanging="180"/>
      </w:pPr>
    </w:lvl>
  </w:abstractNum>
  <w:abstractNum w:abstractNumId="27" w15:restartNumberingAfterBreak="0">
    <w:nsid w:val="5FFB78F5"/>
    <w:multiLevelType w:val="multilevel"/>
    <w:tmpl w:val="49DCE3E2"/>
    <w:lvl w:ilvl="0">
      <w:start w:val="1"/>
      <w:numFmt w:val="bullet"/>
      <w:lvlText w:val="●"/>
      <w:lvlJc w:val="left"/>
      <w:pPr>
        <w:ind w:left="64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368" w:hanging="359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08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0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2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24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96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68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08" w:hanging="360"/>
      </w:pPr>
      <w:rPr>
        <w:rFonts w:ascii="Noto Sans Symbols" w:eastAsia="Noto Sans Symbols" w:hAnsi="Noto Sans Symbols" w:cs="Noto Sans Symbols"/>
      </w:rPr>
    </w:lvl>
  </w:abstractNum>
  <w:abstractNum w:abstractNumId="28" w15:restartNumberingAfterBreak="0">
    <w:nsid w:val="64AF5E00"/>
    <w:multiLevelType w:val="hybridMultilevel"/>
    <w:tmpl w:val="0704A1B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86375ED"/>
    <w:multiLevelType w:val="hybridMultilevel"/>
    <w:tmpl w:val="540A7C4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DF55FE"/>
    <w:multiLevelType w:val="hybridMultilevel"/>
    <w:tmpl w:val="6792ED74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DF40B1"/>
    <w:multiLevelType w:val="hybridMultilevel"/>
    <w:tmpl w:val="71EA8EF6"/>
    <w:lvl w:ilvl="0" w:tplc="5B44A5E2">
      <w:start w:val="1"/>
      <w:numFmt w:val="lowerRoman"/>
      <w:lvlText w:val="%1)"/>
      <w:lvlJc w:val="left"/>
      <w:pPr>
        <w:ind w:left="1032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92" w:hanging="360"/>
      </w:pPr>
    </w:lvl>
    <w:lvl w:ilvl="2" w:tplc="0416001B" w:tentative="1">
      <w:start w:val="1"/>
      <w:numFmt w:val="lowerRoman"/>
      <w:lvlText w:val="%3."/>
      <w:lvlJc w:val="right"/>
      <w:pPr>
        <w:ind w:left="2112" w:hanging="180"/>
      </w:pPr>
    </w:lvl>
    <w:lvl w:ilvl="3" w:tplc="0416000F" w:tentative="1">
      <w:start w:val="1"/>
      <w:numFmt w:val="decimal"/>
      <w:lvlText w:val="%4."/>
      <w:lvlJc w:val="left"/>
      <w:pPr>
        <w:ind w:left="2832" w:hanging="360"/>
      </w:pPr>
    </w:lvl>
    <w:lvl w:ilvl="4" w:tplc="04160019" w:tentative="1">
      <w:start w:val="1"/>
      <w:numFmt w:val="lowerLetter"/>
      <w:lvlText w:val="%5."/>
      <w:lvlJc w:val="left"/>
      <w:pPr>
        <w:ind w:left="3552" w:hanging="360"/>
      </w:pPr>
    </w:lvl>
    <w:lvl w:ilvl="5" w:tplc="0416001B" w:tentative="1">
      <w:start w:val="1"/>
      <w:numFmt w:val="lowerRoman"/>
      <w:lvlText w:val="%6."/>
      <w:lvlJc w:val="right"/>
      <w:pPr>
        <w:ind w:left="4272" w:hanging="180"/>
      </w:pPr>
    </w:lvl>
    <w:lvl w:ilvl="6" w:tplc="0416000F" w:tentative="1">
      <w:start w:val="1"/>
      <w:numFmt w:val="decimal"/>
      <w:lvlText w:val="%7."/>
      <w:lvlJc w:val="left"/>
      <w:pPr>
        <w:ind w:left="4992" w:hanging="360"/>
      </w:pPr>
    </w:lvl>
    <w:lvl w:ilvl="7" w:tplc="04160019" w:tentative="1">
      <w:start w:val="1"/>
      <w:numFmt w:val="lowerLetter"/>
      <w:lvlText w:val="%8."/>
      <w:lvlJc w:val="left"/>
      <w:pPr>
        <w:ind w:left="5712" w:hanging="360"/>
      </w:pPr>
    </w:lvl>
    <w:lvl w:ilvl="8" w:tplc="0416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32" w15:restartNumberingAfterBreak="0">
    <w:nsid w:val="74E07A17"/>
    <w:multiLevelType w:val="hybridMultilevel"/>
    <w:tmpl w:val="B2EA3D6A"/>
    <w:lvl w:ilvl="0" w:tplc="D256EDF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1F28A1"/>
    <w:multiLevelType w:val="hybridMultilevel"/>
    <w:tmpl w:val="70B6936E"/>
    <w:lvl w:ilvl="0" w:tplc="9296E72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B92B98"/>
    <w:multiLevelType w:val="hybridMultilevel"/>
    <w:tmpl w:val="7C30A382"/>
    <w:lvl w:ilvl="0" w:tplc="29F628C6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CEC3228"/>
    <w:multiLevelType w:val="multilevel"/>
    <w:tmpl w:val="E2CE8E04"/>
    <w:lvl w:ilvl="0">
      <w:start w:val="1"/>
      <w:numFmt w:val="decimal"/>
      <w:lvlText w:val="%1."/>
      <w:lvlJc w:val="left"/>
      <w:pPr>
        <w:ind w:left="1000" w:hanging="432"/>
      </w:pPr>
      <w:rPr>
        <w:sz w:val="22"/>
        <w:szCs w:val="22"/>
      </w:rPr>
    </w:lvl>
    <w:lvl w:ilvl="1">
      <w:start w:val="1"/>
      <w:numFmt w:val="decimal"/>
      <w:lvlText w:val="%1.%2"/>
      <w:lvlJc w:val="left"/>
      <w:pPr>
        <w:ind w:left="2136" w:hanging="576"/>
      </w:pPr>
      <w:rPr>
        <w:rFonts w:ascii="Arial" w:eastAsia="Arial" w:hAnsi="Arial" w:cs="Arial"/>
        <w:b/>
        <w:i w:val="0"/>
        <w:smallCaps w:val="0"/>
        <w:strike w:val="0"/>
        <w:color w:val="000000"/>
        <w:u w:val="none"/>
        <w:vertAlign w:val="baseli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eastAsia="Arial" w:hAnsi="Arial" w:cs="Arial"/>
        <w:b/>
        <w:i w:val="0"/>
        <w:smallCaps w:val="0"/>
        <w:strike w:val="0"/>
        <w:color w:val="000000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ascii="Arial" w:hAnsi="Arial" w:cs="Arial" w:hint="default"/>
        <w:b/>
        <w:sz w:val="22"/>
      </w:r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6" w15:restartNumberingAfterBreak="0">
    <w:nsid w:val="7E5F5235"/>
    <w:multiLevelType w:val="multilevel"/>
    <w:tmpl w:val="CA28DEDE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E9F7675"/>
    <w:multiLevelType w:val="multilevel"/>
    <w:tmpl w:val="605865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35"/>
  </w:num>
  <w:num w:numId="2">
    <w:abstractNumId w:val="13"/>
  </w:num>
  <w:num w:numId="3">
    <w:abstractNumId w:val="22"/>
  </w:num>
  <w:num w:numId="4">
    <w:abstractNumId w:val="2"/>
  </w:num>
  <w:num w:numId="5">
    <w:abstractNumId w:val="26"/>
  </w:num>
  <w:num w:numId="6">
    <w:abstractNumId w:val="16"/>
  </w:num>
  <w:num w:numId="7">
    <w:abstractNumId w:val="17"/>
  </w:num>
  <w:num w:numId="8">
    <w:abstractNumId w:val="3"/>
  </w:num>
  <w:num w:numId="9">
    <w:abstractNumId w:val="28"/>
  </w:num>
  <w:num w:numId="10">
    <w:abstractNumId w:val="29"/>
  </w:num>
  <w:num w:numId="11">
    <w:abstractNumId w:val="11"/>
  </w:num>
  <w:num w:numId="12">
    <w:abstractNumId w:val="0"/>
  </w:num>
  <w:num w:numId="13">
    <w:abstractNumId w:val="27"/>
  </w:num>
  <w:num w:numId="14">
    <w:abstractNumId w:val="24"/>
  </w:num>
  <w:num w:numId="15">
    <w:abstractNumId w:val="9"/>
  </w:num>
  <w:num w:numId="16">
    <w:abstractNumId w:val="8"/>
  </w:num>
  <w:num w:numId="17">
    <w:abstractNumId w:val="34"/>
  </w:num>
  <w:num w:numId="18">
    <w:abstractNumId w:val="36"/>
    <w:lvlOverride w:ilvl="0">
      <w:lvl w:ilvl="0">
        <w:numFmt w:val="decimal"/>
        <w:lvlText w:val="%1."/>
        <w:lvlJc w:val="left"/>
      </w:lvl>
    </w:lvlOverride>
  </w:num>
  <w:num w:numId="19">
    <w:abstractNumId w:val="37"/>
  </w:num>
  <w:num w:numId="20">
    <w:abstractNumId w:val="20"/>
  </w:num>
  <w:num w:numId="21">
    <w:abstractNumId w:val="15"/>
  </w:num>
  <w:num w:numId="22">
    <w:abstractNumId w:val="25"/>
  </w:num>
  <w:num w:numId="23">
    <w:abstractNumId w:val="4"/>
  </w:num>
  <w:num w:numId="24">
    <w:abstractNumId w:val="1"/>
  </w:num>
  <w:num w:numId="25">
    <w:abstractNumId w:val="14"/>
  </w:num>
  <w:num w:numId="26">
    <w:abstractNumId w:val="30"/>
  </w:num>
  <w:num w:numId="27">
    <w:abstractNumId w:val="23"/>
  </w:num>
  <w:num w:numId="28">
    <w:abstractNumId w:val="6"/>
  </w:num>
  <w:num w:numId="29">
    <w:abstractNumId w:val="7"/>
  </w:num>
  <w:num w:numId="30">
    <w:abstractNumId w:val="31"/>
  </w:num>
  <w:num w:numId="31">
    <w:abstractNumId w:val="5"/>
  </w:num>
  <w:num w:numId="32">
    <w:abstractNumId w:val="10"/>
  </w:num>
  <w:num w:numId="33">
    <w:abstractNumId w:val="33"/>
  </w:num>
  <w:num w:numId="34">
    <w:abstractNumId w:val="18"/>
  </w:num>
  <w:num w:numId="35">
    <w:abstractNumId w:val="21"/>
  </w:num>
  <w:num w:numId="36">
    <w:abstractNumId w:val="12"/>
  </w:num>
  <w:num w:numId="37">
    <w:abstractNumId w:val="32"/>
  </w:num>
  <w:num w:numId="3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526"/>
    <w:rsid w:val="00002049"/>
    <w:rsid w:val="00003849"/>
    <w:rsid w:val="00004FAB"/>
    <w:rsid w:val="00005FD9"/>
    <w:rsid w:val="00007712"/>
    <w:rsid w:val="00010443"/>
    <w:rsid w:val="00010A0D"/>
    <w:rsid w:val="00020D15"/>
    <w:rsid w:val="00020FBB"/>
    <w:rsid w:val="000228F4"/>
    <w:rsid w:val="00031E1D"/>
    <w:rsid w:val="0003276C"/>
    <w:rsid w:val="00034AE4"/>
    <w:rsid w:val="00034E88"/>
    <w:rsid w:val="00037C3C"/>
    <w:rsid w:val="00040E00"/>
    <w:rsid w:val="000410BE"/>
    <w:rsid w:val="00041DC7"/>
    <w:rsid w:val="00041E01"/>
    <w:rsid w:val="00042122"/>
    <w:rsid w:val="00044342"/>
    <w:rsid w:val="00044F58"/>
    <w:rsid w:val="00047413"/>
    <w:rsid w:val="00051790"/>
    <w:rsid w:val="00051CCB"/>
    <w:rsid w:val="000639C8"/>
    <w:rsid w:val="00063D7B"/>
    <w:rsid w:val="00065DDF"/>
    <w:rsid w:val="00066110"/>
    <w:rsid w:val="00066F84"/>
    <w:rsid w:val="0006732A"/>
    <w:rsid w:val="00071CAD"/>
    <w:rsid w:val="00074244"/>
    <w:rsid w:val="000801BE"/>
    <w:rsid w:val="000833EA"/>
    <w:rsid w:val="00084D10"/>
    <w:rsid w:val="00085036"/>
    <w:rsid w:val="00092AC6"/>
    <w:rsid w:val="00093188"/>
    <w:rsid w:val="00094674"/>
    <w:rsid w:val="000951B2"/>
    <w:rsid w:val="000A0A57"/>
    <w:rsid w:val="000A19A8"/>
    <w:rsid w:val="000A1A93"/>
    <w:rsid w:val="000A23C1"/>
    <w:rsid w:val="000A5552"/>
    <w:rsid w:val="000B077A"/>
    <w:rsid w:val="000B25A2"/>
    <w:rsid w:val="000B4690"/>
    <w:rsid w:val="000B4E45"/>
    <w:rsid w:val="000B7B6F"/>
    <w:rsid w:val="000C2965"/>
    <w:rsid w:val="000C3246"/>
    <w:rsid w:val="000C36EF"/>
    <w:rsid w:val="000C54C4"/>
    <w:rsid w:val="000C64DB"/>
    <w:rsid w:val="000C6AAB"/>
    <w:rsid w:val="000D1660"/>
    <w:rsid w:val="000D1999"/>
    <w:rsid w:val="000D2C56"/>
    <w:rsid w:val="000D43BB"/>
    <w:rsid w:val="000D7008"/>
    <w:rsid w:val="000E01EB"/>
    <w:rsid w:val="000E0AE5"/>
    <w:rsid w:val="000E1FA1"/>
    <w:rsid w:val="000F376C"/>
    <w:rsid w:val="000F48B3"/>
    <w:rsid w:val="000F5C0B"/>
    <w:rsid w:val="00101924"/>
    <w:rsid w:val="001039FF"/>
    <w:rsid w:val="00106A50"/>
    <w:rsid w:val="001101BD"/>
    <w:rsid w:val="001127AB"/>
    <w:rsid w:val="00113AB7"/>
    <w:rsid w:val="00114791"/>
    <w:rsid w:val="00114A2C"/>
    <w:rsid w:val="001166B4"/>
    <w:rsid w:val="001224AE"/>
    <w:rsid w:val="00123971"/>
    <w:rsid w:val="001242CB"/>
    <w:rsid w:val="001267C0"/>
    <w:rsid w:val="001322D4"/>
    <w:rsid w:val="001346EE"/>
    <w:rsid w:val="0013596B"/>
    <w:rsid w:val="0013661A"/>
    <w:rsid w:val="0014022E"/>
    <w:rsid w:val="00141728"/>
    <w:rsid w:val="00143392"/>
    <w:rsid w:val="0014353D"/>
    <w:rsid w:val="0014541B"/>
    <w:rsid w:val="00146ADB"/>
    <w:rsid w:val="00151464"/>
    <w:rsid w:val="00151735"/>
    <w:rsid w:val="00154EBA"/>
    <w:rsid w:val="00162E2F"/>
    <w:rsid w:val="001643A8"/>
    <w:rsid w:val="00165A15"/>
    <w:rsid w:val="001721C0"/>
    <w:rsid w:val="00173AA4"/>
    <w:rsid w:val="001758AC"/>
    <w:rsid w:val="00175B55"/>
    <w:rsid w:val="00175BE7"/>
    <w:rsid w:val="00181623"/>
    <w:rsid w:val="00185CC4"/>
    <w:rsid w:val="00186ED5"/>
    <w:rsid w:val="00194BA3"/>
    <w:rsid w:val="001A159E"/>
    <w:rsid w:val="001A5F40"/>
    <w:rsid w:val="001A6512"/>
    <w:rsid w:val="001A6C4B"/>
    <w:rsid w:val="001A6D5A"/>
    <w:rsid w:val="001A7503"/>
    <w:rsid w:val="001B0780"/>
    <w:rsid w:val="001B3247"/>
    <w:rsid w:val="001C2536"/>
    <w:rsid w:val="001C5CEB"/>
    <w:rsid w:val="001C6836"/>
    <w:rsid w:val="001D508F"/>
    <w:rsid w:val="001D6B3A"/>
    <w:rsid w:val="001D6F2D"/>
    <w:rsid w:val="001E06C3"/>
    <w:rsid w:val="001E1531"/>
    <w:rsid w:val="001E26AE"/>
    <w:rsid w:val="001E3A5A"/>
    <w:rsid w:val="001E4945"/>
    <w:rsid w:val="001E6899"/>
    <w:rsid w:val="001E68A0"/>
    <w:rsid w:val="001E7084"/>
    <w:rsid w:val="001F016D"/>
    <w:rsid w:val="001F1C1A"/>
    <w:rsid w:val="001F2C94"/>
    <w:rsid w:val="001F486D"/>
    <w:rsid w:val="00200410"/>
    <w:rsid w:val="00202D69"/>
    <w:rsid w:val="002037B3"/>
    <w:rsid w:val="002057AA"/>
    <w:rsid w:val="002068CB"/>
    <w:rsid w:val="00207F99"/>
    <w:rsid w:val="00211417"/>
    <w:rsid w:val="00212C33"/>
    <w:rsid w:val="00214D3B"/>
    <w:rsid w:val="00216AAF"/>
    <w:rsid w:val="00223134"/>
    <w:rsid w:val="00223D5B"/>
    <w:rsid w:val="00226016"/>
    <w:rsid w:val="002275A7"/>
    <w:rsid w:val="00233346"/>
    <w:rsid w:val="00240969"/>
    <w:rsid w:val="002411F9"/>
    <w:rsid w:val="00241F2C"/>
    <w:rsid w:val="00242CD9"/>
    <w:rsid w:val="00244CED"/>
    <w:rsid w:val="00245889"/>
    <w:rsid w:val="0024730C"/>
    <w:rsid w:val="00250D39"/>
    <w:rsid w:val="00256526"/>
    <w:rsid w:val="0026040B"/>
    <w:rsid w:val="00264607"/>
    <w:rsid w:val="002663E8"/>
    <w:rsid w:val="002666BA"/>
    <w:rsid w:val="002717D5"/>
    <w:rsid w:val="002722D5"/>
    <w:rsid w:val="0027232F"/>
    <w:rsid w:val="00275784"/>
    <w:rsid w:val="0027730A"/>
    <w:rsid w:val="002812C0"/>
    <w:rsid w:val="00282717"/>
    <w:rsid w:val="00286CE0"/>
    <w:rsid w:val="0029086A"/>
    <w:rsid w:val="00294F41"/>
    <w:rsid w:val="00296404"/>
    <w:rsid w:val="00297CB2"/>
    <w:rsid w:val="002A0584"/>
    <w:rsid w:val="002A4C94"/>
    <w:rsid w:val="002A581A"/>
    <w:rsid w:val="002A7002"/>
    <w:rsid w:val="002A7086"/>
    <w:rsid w:val="002A7C5A"/>
    <w:rsid w:val="002B1697"/>
    <w:rsid w:val="002B2A8F"/>
    <w:rsid w:val="002B3972"/>
    <w:rsid w:val="002B3B63"/>
    <w:rsid w:val="002B4154"/>
    <w:rsid w:val="002B78CD"/>
    <w:rsid w:val="002B7A3F"/>
    <w:rsid w:val="002C0220"/>
    <w:rsid w:val="002C05E5"/>
    <w:rsid w:val="002C06EF"/>
    <w:rsid w:val="002C1C52"/>
    <w:rsid w:val="002C28BE"/>
    <w:rsid w:val="002C700B"/>
    <w:rsid w:val="002D0AFC"/>
    <w:rsid w:val="002D6C67"/>
    <w:rsid w:val="002E1A42"/>
    <w:rsid w:val="002E2D62"/>
    <w:rsid w:val="002E31C1"/>
    <w:rsid w:val="002E4DF3"/>
    <w:rsid w:val="002F3583"/>
    <w:rsid w:val="002F45F1"/>
    <w:rsid w:val="002F4723"/>
    <w:rsid w:val="002F5BDA"/>
    <w:rsid w:val="002F647F"/>
    <w:rsid w:val="003003B0"/>
    <w:rsid w:val="00302B43"/>
    <w:rsid w:val="00302EE5"/>
    <w:rsid w:val="00304D64"/>
    <w:rsid w:val="00310FB3"/>
    <w:rsid w:val="00312084"/>
    <w:rsid w:val="00313398"/>
    <w:rsid w:val="00314512"/>
    <w:rsid w:val="00321CB5"/>
    <w:rsid w:val="00322607"/>
    <w:rsid w:val="00323926"/>
    <w:rsid w:val="00324B0D"/>
    <w:rsid w:val="00324C60"/>
    <w:rsid w:val="00325388"/>
    <w:rsid w:val="00325807"/>
    <w:rsid w:val="00330680"/>
    <w:rsid w:val="00330DAA"/>
    <w:rsid w:val="00337D6A"/>
    <w:rsid w:val="0034262E"/>
    <w:rsid w:val="00345D33"/>
    <w:rsid w:val="00346E9B"/>
    <w:rsid w:val="00351B96"/>
    <w:rsid w:val="0035299F"/>
    <w:rsid w:val="00353DC6"/>
    <w:rsid w:val="003549D1"/>
    <w:rsid w:val="0035571F"/>
    <w:rsid w:val="00357427"/>
    <w:rsid w:val="00357F80"/>
    <w:rsid w:val="00362B64"/>
    <w:rsid w:val="003756A3"/>
    <w:rsid w:val="00380829"/>
    <w:rsid w:val="003811E9"/>
    <w:rsid w:val="00381565"/>
    <w:rsid w:val="003829D6"/>
    <w:rsid w:val="00383838"/>
    <w:rsid w:val="00384097"/>
    <w:rsid w:val="00384F94"/>
    <w:rsid w:val="00385D23"/>
    <w:rsid w:val="00387CF6"/>
    <w:rsid w:val="003960D8"/>
    <w:rsid w:val="003A61BE"/>
    <w:rsid w:val="003A7115"/>
    <w:rsid w:val="003B4776"/>
    <w:rsid w:val="003B4EC3"/>
    <w:rsid w:val="003B4FAC"/>
    <w:rsid w:val="003B59B5"/>
    <w:rsid w:val="003B61F5"/>
    <w:rsid w:val="003B6A14"/>
    <w:rsid w:val="003C0DD9"/>
    <w:rsid w:val="003C11C9"/>
    <w:rsid w:val="003C4BE3"/>
    <w:rsid w:val="003C615B"/>
    <w:rsid w:val="003C7B42"/>
    <w:rsid w:val="003D005F"/>
    <w:rsid w:val="003D2DBA"/>
    <w:rsid w:val="003D44B1"/>
    <w:rsid w:val="003E0218"/>
    <w:rsid w:val="003E098F"/>
    <w:rsid w:val="003E1F70"/>
    <w:rsid w:val="003E2487"/>
    <w:rsid w:val="003E378B"/>
    <w:rsid w:val="003E3DBD"/>
    <w:rsid w:val="003E4949"/>
    <w:rsid w:val="003E4E32"/>
    <w:rsid w:val="003E4EED"/>
    <w:rsid w:val="003F07E7"/>
    <w:rsid w:val="003F0C93"/>
    <w:rsid w:val="003F5D06"/>
    <w:rsid w:val="003F6EC6"/>
    <w:rsid w:val="004035AD"/>
    <w:rsid w:val="0040559D"/>
    <w:rsid w:val="00405B8E"/>
    <w:rsid w:val="00407752"/>
    <w:rsid w:val="004113E1"/>
    <w:rsid w:val="00412E89"/>
    <w:rsid w:val="00413B56"/>
    <w:rsid w:val="00413F6B"/>
    <w:rsid w:val="00413F85"/>
    <w:rsid w:val="00415524"/>
    <w:rsid w:val="00417041"/>
    <w:rsid w:val="004223DE"/>
    <w:rsid w:val="00424782"/>
    <w:rsid w:val="00424EE6"/>
    <w:rsid w:val="004251A1"/>
    <w:rsid w:val="0042520F"/>
    <w:rsid w:val="004335F2"/>
    <w:rsid w:val="00433D22"/>
    <w:rsid w:val="00435E94"/>
    <w:rsid w:val="00440EEB"/>
    <w:rsid w:val="0044522F"/>
    <w:rsid w:val="0045082E"/>
    <w:rsid w:val="00450A8A"/>
    <w:rsid w:val="00451BED"/>
    <w:rsid w:val="00452945"/>
    <w:rsid w:val="00453F8E"/>
    <w:rsid w:val="00454357"/>
    <w:rsid w:val="004544CD"/>
    <w:rsid w:val="00457344"/>
    <w:rsid w:val="00457E7C"/>
    <w:rsid w:val="00460957"/>
    <w:rsid w:val="00460B08"/>
    <w:rsid w:val="00461AEF"/>
    <w:rsid w:val="00461D76"/>
    <w:rsid w:val="00464A92"/>
    <w:rsid w:val="0046539B"/>
    <w:rsid w:val="00466CA6"/>
    <w:rsid w:val="0047051E"/>
    <w:rsid w:val="00472CC1"/>
    <w:rsid w:val="00473160"/>
    <w:rsid w:val="004752DC"/>
    <w:rsid w:val="00475807"/>
    <w:rsid w:val="00476FDE"/>
    <w:rsid w:val="004815DD"/>
    <w:rsid w:val="00483536"/>
    <w:rsid w:val="00483F96"/>
    <w:rsid w:val="00486B92"/>
    <w:rsid w:val="004922E2"/>
    <w:rsid w:val="00492522"/>
    <w:rsid w:val="00492BA7"/>
    <w:rsid w:val="00497EB9"/>
    <w:rsid w:val="004A0DC9"/>
    <w:rsid w:val="004A1976"/>
    <w:rsid w:val="004A2B42"/>
    <w:rsid w:val="004A658D"/>
    <w:rsid w:val="004A6B6D"/>
    <w:rsid w:val="004B0665"/>
    <w:rsid w:val="004B266D"/>
    <w:rsid w:val="004B2901"/>
    <w:rsid w:val="004B4346"/>
    <w:rsid w:val="004B43E5"/>
    <w:rsid w:val="004C100A"/>
    <w:rsid w:val="004C1EE2"/>
    <w:rsid w:val="004C34FB"/>
    <w:rsid w:val="004C523F"/>
    <w:rsid w:val="004C6B52"/>
    <w:rsid w:val="004C731B"/>
    <w:rsid w:val="004D1166"/>
    <w:rsid w:val="004D2086"/>
    <w:rsid w:val="004D58A0"/>
    <w:rsid w:val="004E0EE8"/>
    <w:rsid w:val="004E1156"/>
    <w:rsid w:val="004E4AB2"/>
    <w:rsid w:val="004E77E9"/>
    <w:rsid w:val="004F4007"/>
    <w:rsid w:val="004F5895"/>
    <w:rsid w:val="004F607F"/>
    <w:rsid w:val="00502622"/>
    <w:rsid w:val="00503696"/>
    <w:rsid w:val="005036EC"/>
    <w:rsid w:val="00505062"/>
    <w:rsid w:val="0050557C"/>
    <w:rsid w:val="00511E18"/>
    <w:rsid w:val="00512A30"/>
    <w:rsid w:val="0051358C"/>
    <w:rsid w:val="00514C81"/>
    <w:rsid w:val="0051556A"/>
    <w:rsid w:val="00520C1C"/>
    <w:rsid w:val="00524AC5"/>
    <w:rsid w:val="00524D9B"/>
    <w:rsid w:val="00532C51"/>
    <w:rsid w:val="00533E69"/>
    <w:rsid w:val="00537B38"/>
    <w:rsid w:val="00540298"/>
    <w:rsid w:val="0054062E"/>
    <w:rsid w:val="00543B17"/>
    <w:rsid w:val="00544715"/>
    <w:rsid w:val="00547421"/>
    <w:rsid w:val="00547D7C"/>
    <w:rsid w:val="00550E18"/>
    <w:rsid w:val="00552D27"/>
    <w:rsid w:val="005530D5"/>
    <w:rsid w:val="00554362"/>
    <w:rsid w:val="00555AC5"/>
    <w:rsid w:val="005612C5"/>
    <w:rsid w:val="00561C3A"/>
    <w:rsid w:val="00562157"/>
    <w:rsid w:val="00567655"/>
    <w:rsid w:val="005702AF"/>
    <w:rsid w:val="00570F80"/>
    <w:rsid w:val="00573B7A"/>
    <w:rsid w:val="005743A7"/>
    <w:rsid w:val="00574B0E"/>
    <w:rsid w:val="00574EAF"/>
    <w:rsid w:val="00575A15"/>
    <w:rsid w:val="00580EAD"/>
    <w:rsid w:val="005829F2"/>
    <w:rsid w:val="00584632"/>
    <w:rsid w:val="00585818"/>
    <w:rsid w:val="005957ED"/>
    <w:rsid w:val="00595AA0"/>
    <w:rsid w:val="005966A1"/>
    <w:rsid w:val="005A08D8"/>
    <w:rsid w:val="005A1BD0"/>
    <w:rsid w:val="005A30FC"/>
    <w:rsid w:val="005A6299"/>
    <w:rsid w:val="005A7B19"/>
    <w:rsid w:val="005B1064"/>
    <w:rsid w:val="005B4458"/>
    <w:rsid w:val="005C06EA"/>
    <w:rsid w:val="005C6493"/>
    <w:rsid w:val="005C68BF"/>
    <w:rsid w:val="005C6A70"/>
    <w:rsid w:val="005C7D7C"/>
    <w:rsid w:val="005C7E87"/>
    <w:rsid w:val="005D0867"/>
    <w:rsid w:val="005D2AF7"/>
    <w:rsid w:val="005D4D3A"/>
    <w:rsid w:val="005D5014"/>
    <w:rsid w:val="005D6154"/>
    <w:rsid w:val="005D6728"/>
    <w:rsid w:val="005E2D28"/>
    <w:rsid w:val="005E2E6B"/>
    <w:rsid w:val="005E4DE6"/>
    <w:rsid w:val="005E6D8E"/>
    <w:rsid w:val="005E6F99"/>
    <w:rsid w:val="005F460B"/>
    <w:rsid w:val="005F5EA6"/>
    <w:rsid w:val="005F788C"/>
    <w:rsid w:val="00601E23"/>
    <w:rsid w:val="0060320E"/>
    <w:rsid w:val="006042B3"/>
    <w:rsid w:val="0060617B"/>
    <w:rsid w:val="00607F3B"/>
    <w:rsid w:val="00614706"/>
    <w:rsid w:val="00615DE4"/>
    <w:rsid w:val="0061694E"/>
    <w:rsid w:val="00623AF7"/>
    <w:rsid w:val="00631185"/>
    <w:rsid w:val="00633744"/>
    <w:rsid w:val="00634655"/>
    <w:rsid w:val="00635169"/>
    <w:rsid w:val="00636214"/>
    <w:rsid w:val="0064201E"/>
    <w:rsid w:val="00644E10"/>
    <w:rsid w:val="00644F35"/>
    <w:rsid w:val="006450BA"/>
    <w:rsid w:val="00645CEE"/>
    <w:rsid w:val="00647988"/>
    <w:rsid w:val="00650175"/>
    <w:rsid w:val="0065295A"/>
    <w:rsid w:val="00657B72"/>
    <w:rsid w:val="006621E4"/>
    <w:rsid w:val="00662840"/>
    <w:rsid w:val="006628AF"/>
    <w:rsid w:val="006637A6"/>
    <w:rsid w:val="00665894"/>
    <w:rsid w:val="00666B71"/>
    <w:rsid w:val="00670436"/>
    <w:rsid w:val="00671E54"/>
    <w:rsid w:val="006730D2"/>
    <w:rsid w:val="00674E7C"/>
    <w:rsid w:val="00677D8C"/>
    <w:rsid w:val="0068153B"/>
    <w:rsid w:val="0068205F"/>
    <w:rsid w:val="00682765"/>
    <w:rsid w:val="00684DF7"/>
    <w:rsid w:val="00687FCD"/>
    <w:rsid w:val="00692AB8"/>
    <w:rsid w:val="006965AC"/>
    <w:rsid w:val="0069675B"/>
    <w:rsid w:val="006A1EED"/>
    <w:rsid w:val="006A30FE"/>
    <w:rsid w:val="006A36DD"/>
    <w:rsid w:val="006A4BAD"/>
    <w:rsid w:val="006A5C6D"/>
    <w:rsid w:val="006A74EE"/>
    <w:rsid w:val="006B03B4"/>
    <w:rsid w:val="006B098F"/>
    <w:rsid w:val="006B50D0"/>
    <w:rsid w:val="006B5680"/>
    <w:rsid w:val="006B6B11"/>
    <w:rsid w:val="006C1D85"/>
    <w:rsid w:val="006C2C33"/>
    <w:rsid w:val="006C36D8"/>
    <w:rsid w:val="006C4B05"/>
    <w:rsid w:val="006C5098"/>
    <w:rsid w:val="006C655A"/>
    <w:rsid w:val="006C687E"/>
    <w:rsid w:val="006C6B6D"/>
    <w:rsid w:val="006C726F"/>
    <w:rsid w:val="006C7308"/>
    <w:rsid w:val="006C7C6E"/>
    <w:rsid w:val="006D18B4"/>
    <w:rsid w:val="006D2B4B"/>
    <w:rsid w:val="006D5825"/>
    <w:rsid w:val="006D6D0A"/>
    <w:rsid w:val="006D7DC1"/>
    <w:rsid w:val="006E18F2"/>
    <w:rsid w:val="006E24E8"/>
    <w:rsid w:val="006E5987"/>
    <w:rsid w:val="006E6D43"/>
    <w:rsid w:val="006F0531"/>
    <w:rsid w:val="006F1384"/>
    <w:rsid w:val="006F1B86"/>
    <w:rsid w:val="006F4E06"/>
    <w:rsid w:val="006F5C33"/>
    <w:rsid w:val="006F62F0"/>
    <w:rsid w:val="006F6A9B"/>
    <w:rsid w:val="006F6C5A"/>
    <w:rsid w:val="006F7A45"/>
    <w:rsid w:val="007006F2"/>
    <w:rsid w:val="00700FF4"/>
    <w:rsid w:val="0070264E"/>
    <w:rsid w:val="00702CE9"/>
    <w:rsid w:val="007058C5"/>
    <w:rsid w:val="00706F30"/>
    <w:rsid w:val="007132CF"/>
    <w:rsid w:val="00714757"/>
    <w:rsid w:val="00714EAB"/>
    <w:rsid w:val="00715063"/>
    <w:rsid w:val="00715750"/>
    <w:rsid w:val="00717A3A"/>
    <w:rsid w:val="007251DD"/>
    <w:rsid w:val="00732B5A"/>
    <w:rsid w:val="007361B2"/>
    <w:rsid w:val="007404A7"/>
    <w:rsid w:val="00740DD9"/>
    <w:rsid w:val="00744D87"/>
    <w:rsid w:val="00747D9B"/>
    <w:rsid w:val="00753381"/>
    <w:rsid w:val="007553AD"/>
    <w:rsid w:val="007555FE"/>
    <w:rsid w:val="007578E2"/>
    <w:rsid w:val="00764959"/>
    <w:rsid w:val="00765EBB"/>
    <w:rsid w:val="00767106"/>
    <w:rsid w:val="007672C6"/>
    <w:rsid w:val="007672F4"/>
    <w:rsid w:val="00767652"/>
    <w:rsid w:val="00772659"/>
    <w:rsid w:val="00774D3D"/>
    <w:rsid w:val="00776DE2"/>
    <w:rsid w:val="007809FC"/>
    <w:rsid w:val="00781085"/>
    <w:rsid w:val="007842B7"/>
    <w:rsid w:val="00786BF3"/>
    <w:rsid w:val="0078741F"/>
    <w:rsid w:val="00787BF0"/>
    <w:rsid w:val="00790787"/>
    <w:rsid w:val="007909A9"/>
    <w:rsid w:val="00792C08"/>
    <w:rsid w:val="00793579"/>
    <w:rsid w:val="007A540F"/>
    <w:rsid w:val="007A5722"/>
    <w:rsid w:val="007A696F"/>
    <w:rsid w:val="007A793B"/>
    <w:rsid w:val="007B1815"/>
    <w:rsid w:val="007B1B79"/>
    <w:rsid w:val="007B46EC"/>
    <w:rsid w:val="007C103F"/>
    <w:rsid w:val="007C1979"/>
    <w:rsid w:val="007C1C5B"/>
    <w:rsid w:val="007C1ED0"/>
    <w:rsid w:val="007C3B1F"/>
    <w:rsid w:val="007D6001"/>
    <w:rsid w:val="007D638F"/>
    <w:rsid w:val="007D6DB4"/>
    <w:rsid w:val="007D6DE2"/>
    <w:rsid w:val="007E076A"/>
    <w:rsid w:val="007E11DF"/>
    <w:rsid w:val="007E29D6"/>
    <w:rsid w:val="007E3418"/>
    <w:rsid w:val="007E3524"/>
    <w:rsid w:val="007E38C5"/>
    <w:rsid w:val="007E4FD2"/>
    <w:rsid w:val="007E6F26"/>
    <w:rsid w:val="007E6FBD"/>
    <w:rsid w:val="007E76FB"/>
    <w:rsid w:val="007F0DAE"/>
    <w:rsid w:val="007F39E3"/>
    <w:rsid w:val="00800168"/>
    <w:rsid w:val="00800B9E"/>
    <w:rsid w:val="00803536"/>
    <w:rsid w:val="00803718"/>
    <w:rsid w:val="00803D9C"/>
    <w:rsid w:val="00804477"/>
    <w:rsid w:val="00805210"/>
    <w:rsid w:val="008072EB"/>
    <w:rsid w:val="0081010F"/>
    <w:rsid w:val="008152BB"/>
    <w:rsid w:val="00815968"/>
    <w:rsid w:val="00817BE4"/>
    <w:rsid w:val="008220AB"/>
    <w:rsid w:val="00824044"/>
    <w:rsid w:val="0082609D"/>
    <w:rsid w:val="00826219"/>
    <w:rsid w:val="008269A7"/>
    <w:rsid w:val="00827440"/>
    <w:rsid w:val="0083044F"/>
    <w:rsid w:val="0083094D"/>
    <w:rsid w:val="00833D1C"/>
    <w:rsid w:val="00835CD2"/>
    <w:rsid w:val="0084171A"/>
    <w:rsid w:val="00842A82"/>
    <w:rsid w:val="00843002"/>
    <w:rsid w:val="008431BA"/>
    <w:rsid w:val="0084653A"/>
    <w:rsid w:val="008474FF"/>
    <w:rsid w:val="00847721"/>
    <w:rsid w:val="008504FB"/>
    <w:rsid w:val="00853569"/>
    <w:rsid w:val="00854164"/>
    <w:rsid w:val="008551A9"/>
    <w:rsid w:val="00857F77"/>
    <w:rsid w:val="0086020C"/>
    <w:rsid w:val="00860E86"/>
    <w:rsid w:val="0086323C"/>
    <w:rsid w:val="00863B1D"/>
    <w:rsid w:val="0086486E"/>
    <w:rsid w:val="0086545E"/>
    <w:rsid w:val="00866A3F"/>
    <w:rsid w:val="00871928"/>
    <w:rsid w:val="0087412C"/>
    <w:rsid w:val="008751F5"/>
    <w:rsid w:val="00877780"/>
    <w:rsid w:val="00880001"/>
    <w:rsid w:val="00881448"/>
    <w:rsid w:val="00884EC7"/>
    <w:rsid w:val="00885275"/>
    <w:rsid w:val="00887455"/>
    <w:rsid w:val="008907B1"/>
    <w:rsid w:val="0089525E"/>
    <w:rsid w:val="00896522"/>
    <w:rsid w:val="008A078A"/>
    <w:rsid w:val="008A2144"/>
    <w:rsid w:val="008A2CC9"/>
    <w:rsid w:val="008A5075"/>
    <w:rsid w:val="008A55B8"/>
    <w:rsid w:val="008B203A"/>
    <w:rsid w:val="008B20DB"/>
    <w:rsid w:val="008B7908"/>
    <w:rsid w:val="008C3D7B"/>
    <w:rsid w:val="008C69CB"/>
    <w:rsid w:val="008C6A2B"/>
    <w:rsid w:val="008C72B8"/>
    <w:rsid w:val="008D46F0"/>
    <w:rsid w:val="008D5390"/>
    <w:rsid w:val="008D617F"/>
    <w:rsid w:val="008E2187"/>
    <w:rsid w:val="008E2762"/>
    <w:rsid w:val="008E4C32"/>
    <w:rsid w:val="008E512C"/>
    <w:rsid w:val="008E5EF8"/>
    <w:rsid w:val="008E6FE6"/>
    <w:rsid w:val="008E7C39"/>
    <w:rsid w:val="008F166A"/>
    <w:rsid w:val="008F195E"/>
    <w:rsid w:val="008F23E0"/>
    <w:rsid w:val="008F3976"/>
    <w:rsid w:val="008F3D06"/>
    <w:rsid w:val="009000FE"/>
    <w:rsid w:val="009002DE"/>
    <w:rsid w:val="00904109"/>
    <w:rsid w:val="00905BB4"/>
    <w:rsid w:val="00906B4D"/>
    <w:rsid w:val="00910507"/>
    <w:rsid w:val="0091363D"/>
    <w:rsid w:val="00913CD1"/>
    <w:rsid w:val="00916D1F"/>
    <w:rsid w:val="009210A6"/>
    <w:rsid w:val="009210D0"/>
    <w:rsid w:val="00921C97"/>
    <w:rsid w:val="00925056"/>
    <w:rsid w:val="00925E4B"/>
    <w:rsid w:val="00925E8B"/>
    <w:rsid w:val="009327C6"/>
    <w:rsid w:val="009408CF"/>
    <w:rsid w:val="009421CE"/>
    <w:rsid w:val="00942232"/>
    <w:rsid w:val="0094367D"/>
    <w:rsid w:val="00946167"/>
    <w:rsid w:val="00950C83"/>
    <w:rsid w:val="009525F2"/>
    <w:rsid w:val="009542B1"/>
    <w:rsid w:val="00955527"/>
    <w:rsid w:val="00955DF3"/>
    <w:rsid w:val="00961038"/>
    <w:rsid w:val="00961071"/>
    <w:rsid w:val="00961B49"/>
    <w:rsid w:val="00964719"/>
    <w:rsid w:val="00966DF3"/>
    <w:rsid w:val="00967694"/>
    <w:rsid w:val="00970E9F"/>
    <w:rsid w:val="00971E0B"/>
    <w:rsid w:val="00971E12"/>
    <w:rsid w:val="00973B52"/>
    <w:rsid w:val="00974DD4"/>
    <w:rsid w:val="00976A0C"/>
    <w:rsid w:val="0098028A"/>
    <w:rsid w:val="00982DAD"/>
    <w:rsid w:val="00984BAD"/>
    <w:rsid w:val="00985AD7"/>
    <w:rsid w:val="00985C97"/>
    <w:rsid w:val="00991626"/>
    <w:rsid w:val="009917A8"/>
    <w:rsid w:val="00995923"/>
    <w:rsid w:val="00996426"/>
    <w:rsid w:val="00997529"/>
    <w:rsid w:val="009A2C37"/>
    <w:rsid w:val="009A2EDD"/>
    <w:rsid w:val="009A40FC"/>
    <w:rsid w:val="009A5A7B"/>
    <w:rsid w:val="009A76FB"/>
    <w:rsid w:val="009B01CC"/>
    <w:rsid w:val="009B0F5B"/>
    <w:rsid w:val="009B180D"/>
    <w:rsid w:val="009B1DBE"/>
    <w:rsid w:val="009B2621"/>
    <w:rsid w:val="009B3624"/>
    <w:rsid w:val="009B36D3"/>
    <w:rsid w:val="009B4B8F"/>
    <w:rsid w:val="009B4E8C"/>
    <w:rsid w:val="009B64B3"/>
    <w:rsid w:val="009B69D6"/>
    <w:rsid w:val="009B6C35"/>
    <w:rsid w:val="009C1004"/>
    <w:rsid w:val="009C244C"/>
    <w:rsid w:val="009C3A0B"/>
    <w:rsid w:val="009C5426"/>
    <w:rsid w:val="009C5A22"/>
    <w:rsid w:val="009C6382"/>
    <w:rsid w:val="009C7C21"/>
    <w:rsid w:val="009D039B"/>
    <w:rsid w:val="009D11DA"/>
    <w:rsid w:val="009D267E"/>
    <w:rsid w:val="009D725D"/>
    <w:rsid w:val="009E0E8F"/>
    <w:rsid w:val="009E14FC"/>
    <w:rsid w:val="009E4766"/>
    <w:rsid w:val="009F1380"/>
    <w:rsid w:val="009F23C4"/>
    <w:rsid w:val="009F605A"/>
    <w:rsid w:val="00A01B41"/>
    <w:rsid w:val="00A03599"/>
    <w:rsid w:val="00A05B19"/>
    <w:rsid w:val="00A140A4"/>
    <w:rsid w:val="00A158A0"/>
    <w:rsid w:val="00A15B12"/>
    <w:rsid w:val="00A15C3F"/>
    <w:rsid w:val="00A1760D"/>
    <w:rsid w:val="00A20443"/>
    <w:rsid w:val="00A20DE2"/>
    <w:rsid w:val="00A20ED8"/>
    <w:rsid w:val="00A21749"/>
    <w:rsid w:val="00A2187D"/>
    <w:rsid w:val="00A21AE8"/>
    <w:rsid w:val="00A22BB0"/>
    <w:rsid w:val="00A250BE"/>
    <w:rsid w:val="00A2525F"/>
    <w:rsid w:val="00A2549C"/>
    <w:rsid w:val="00A268C7"/>
    <w:rsid w:val="00A317BE"/>
    <w:rsid w:val="00A32CE4"/>
    <w:rsid w:val="00A32FA3"/>
    <w:rsid w:val="00A3444E"/>
    <w:rsid w:val="00A36DE4"/>
    <w:rsid w:val="00A376B9"/>
    <w:rsid w:val="00A41C01"/>
    <w:rsid w:val="00A4391A"/>
    <w:rsid w:val="00A44936"/>
    <w:rsid w:val="00A44BEF"/>
    <w:rsid w:val="00A47A20"/>
    <w:rsid w:val="00A52729"/>
    <w:rsid w:val="00A53DE9"/>
    <w:rsid w:val="00A54689"/>
    <w:rsid w:val="00A603AE"/>
    <w:rsid w:val="00A64FFE"/>
    <w:rsid w:val="00A712C7"/>
    <w:rsid w:val="00A72BA3"/>
    <w:rsid w:val="00A73941"/>
    <w:rsid w:val="00A753B5"/>
    <w:rsid w:val="00A76445"/>
    <w:rsid w:val="00A77720"/>
    <w:rsid w:val="00A811CA"/>
    <w:rsid w:val="00A824AB"/>
    <w:rsid w:val="00A854EB"/>
    <w:rsid w:val="00A86E92"/>
    <w:rsid w:val="00A86F6A"/>
    <w:rsid w:val="00A9392C"/>
    <w:rsid w:val="00A96056"/>
    <w:rsid w:val="00AA1F0E"/>
    <w:rsid w:val="00AA35E5"/>
    <w:rsid w:val="00AA525B"/>
    <w:rsid w:val="00AA693F"/>
    <w:rsid w:val="00AB4EF0"/>
    <w:rsid w:val="00AB7D54"/>
    <w:rsid w:val="00AC05C7"/>
    <w:rsid w:val="00AC136B"/>
    <w:rsid w:val="00AC3EBA"/>
    <w:rsid w:val="00AC6763"/>
    <w:rsid w:val="00AC699F"/>
    <w:rsid w:val="00AC6CDD"/>
    <w:rsid w:val="00AC7F32"/>
    <w:rsid w:val="00AD2238"/>
    <w:rsid w:val="00AD2638"/>
    <w:rsid w:val="00AD7560"/>
    <w:rsid w:val="00AD7F68"/>
    <w:rsid w:val="00AE032F"/>
    <w:rsid w:val="00AE2116"/>
    <w:rsid w:val="00AE2CD3"/>
    <w:rsid w:val="00AE33E1"/>
    <w:rsid w:val="00AE4DD2"/>
    <w:rsid w:val="00AE4E45"/>
    <w:rsid w:val="00AE512B"/>
    <w:rsid w:val="00AE54BF"/>
    <w:rsid w:val="00AF1C0A"/>
    <w:rsid w:val="00AF3026"/>
    <w:rsid w:val="00B00B34"/>
    <w:rsid w:val="00B00D4D"/>
    <w:rsid w:val="00B048A2"/>
    <w:rsid w:val="00B05B65"/>
    <w:rsid w:val="00B07C52"/>
    <w:rsid w:val="00B10DB9"/>
    <w:rsid w:val="00B10DC2"/>
    <w:rsid w:val="00B10FE1"/>
    <w:rsid w:val="00B11DE5"/>
    <w:rsid w:val="00B12A01"/>
    <w:rsid w:val="00B23A36"/>
    <w:rsid w:val="00B32E66"/>
    <w:rsid w:val="00B350C0"/>
    <w:rsid w:val="00B367A3"/>
    <w:rsid w:val="00B36DC4"/>
    <w:rsid w:val="00B36F1C"/>
    <w:rsid w:val="00B43DBE"/>
    <w:rsid w:val="00B47768"/>
    <w:rsid w:val="00B47AB6"/>
    <w:rsid w:val="00B47FE3"/>
    <w:rsid w:val="00B53620"/>
    <w:rsid w:val="00B54E74"/>
    <w:rsid w:val="00B560F4"/>
    <w:rsid w:val="00B56DDF"/>
    <w:rsid w:val="00B61576"/>
    <w:rsid w:val="00B625D4"/>
    <w:rsid w:val="00B65400"/>
    <w:rsid w:val="00B662AF"/>
    <w:rsid w:val="00B6680B"/>
    <w:rsid w:val="00B675E5"/>
    <w:rsid w:val="00B72974"/>
    <w:rsid w:val="00B75754"/>
    <w:rsid w:val="00B84555"/>
    <w:rsid w:val="00B84E1B"/>
    <w:rsid w:val="00B85A20"/>
    <w:rsid w:val="00B900F6"/>
    <w:rsid w:val="00B92D82"/>
    <w:rsid w:val="00B937AF"/>
    <w:rsid w:val="00B94479"/>
    <w:rsid w:val="00B94795"/>
    <w:rsid w:val="00B961B6"/>
    <w:rsid w:val="00B963D6"/>
    <w:rsid w:val="00B96E8E"/>
    <w:rsid w:val="00BA12A9"/>
    <w:rsid w:val="00BA1E80"/>
    <w:rsid w:val="00BA3BDF"/>
    <w:rsid w:val="00BA4EF2"/>
    <w:rsid w:val="00BA55CC"/>
    <w:rsid w:val="00BB2D90"/>
    <w:rsid w:val="00BB4530"/>
    <w:rsid w:val="00BB492C"/>
    <w:rsid w:val="00BB590E"/>
    <w:rsid w:val="00BB6784"/>
    <w:rsid w:val="00BC00F7"/>
    <w:rsid w:val="00BC713A"/>
    <w:rsid w:val="00BC766F"/>
    <w:rsid w:val="00BC7928"/>
    <w:rsid w:val="00BD0252"/>
    <w:rsid w:val="00BD5779"/>
    <w:rsid w:val="00BD729F"/>
    <w:rsid w:val="00BE0447"/>
    <w:rsid w:val="00BE4D1B"/>
    <w:rsid w:val="00BE5B1F"/>
    <w:rsid w:val="00BE5E08"/>
    <w:rsid w:val="00BF204E"/>
    <w:rsid w:val="00BF551C"/>
    <w:rsid w:val="00C015E4"/>
    <w:rsid w:val="00C02703"/>
    <w:rsid w:val="00C03330"/>
    <w:rsid w:val="00C05BBB"/>
    <w:rsid w:val="00C072D9"/>
    <w:rsid w:val="00C127EF"/>
    <w:rsid w:val="00C130C6"/>
    <w:rsid w:val="00C13B8D"/>
    <w:rsid w:val="00C1611C"/>
    <w:rsid w:val="00C22229"/>
    <w:rsid w:val="00C230D8"/>
    <w:rsid w:val="00C2543B"/>
    <w:rsid w:val="00C25CD7"/>
    <w:rsid w:val="00C26424"/>
    <w:rsid w:val="00C30635"/>
    <w:rsid w:val="00C31559"/>
    <w:rsid w:val="00C3273D"/>
    <w:rsid w:val="00C33101"/>
    <w:rsid w:val="00C33787"/>
    <w:rsid w:val="00C3430D"/>
    <w:rsid w:val="00C3651C"/>
    <w:rsid w:val="00C36D6B"/>
    <w:rsid w:val="00C421F2"/>
    <w:rsid w:val="00C42E57"/>
    <w:rsid w:val="00C44D81"/>
    <w:rsid w:val="00C45046"/>
    <w:rsid w:val="00C477EE"/>
    <w:rsid w:val="00C47CB5"/>
    <w:rsid w:val="00C5060A"/>
    <w:rsid w:val="00C53273"/>
    <w:rsid w:val="00C55000"/>
    <w:rsid w:val="00C561AD"/>
    <w:rsid w:val="00C60189"/>
    <w:rsid w:val="00C61D4B"/>
    <w:rsid w:val="00C65508"/>
    <w:rsid w:val="00C725DF"/>
    <w:rsid w:val="00C73975"/>
    <w:rsid w:val="00C75D7C"/>
    <w:rsid w:val="00C76467"/>
    <w:rsid w:val="00C7766A"/>
    <w:rsid w:val="00C820B1"/>
    <w:rsid w:val="00C856EB"/>
    <w:rsid w:val="00C87F45"/>
    <w:rsid w:val="00C903A3"/>
    <w:rsid w:val="00C9084F"/>
    <w:rsid w:val="00C91821"/>
    <w:rsid w:val="00C92B39"/>
    <w:rsid w:val="00C93909"/>
    <w:rsid w:val="00C97BD4"/>
    <w:rsid w:val="00CA2670"/>
    <w:rsid w:val="00CA29F9"/>
    <w:rsid w:val="00CA4810"/>
    <w:rsid w:val="00CA4890"/>
    <w:rsid w:val="00CB086C"/>
    <w:rsid w:val="00CB1778"/>
    <w:rsid w:val="00CB37CC"/>
    <w:rsid w:val="00CC1323"/>
    <w:rsid w:val="00CC20D3"/>
    <w:rsid w:val="00CC2490"/>
    <w:rsid w:val="00CC3C2D"/>
    <w:rsid w:val="00CC4B89"/>
    <w:rsid w:val="00CC5663"/>
    <w:rsid w:val="00CD2F55"/>
    <w:rsid w:val="00CD44A2"/>
    <w:rsid w:val="00CD5631"/>
    <w:rsid w:val="00CE0618"/>
    <w:rsid w:val="00CE2B1A"/>
    <w:rsid w:val="00CE79FA"/>
    <w:rsid w:val="00CF0CF4"/>
    <w:rsid w:val="00CF0F66"/>
    <w:rsid w:val="00CF2009"/>
    <w:rsid w:val="00CF3410"/>
    <w:rsid w:val="00CF4672"/>
    <w:rsid w:val="00CF6825"/>
    <w:rsid w:val="00D0049B"/>
    <w:rsid w:val="00D0054C"/>
    <w:rsid w:val="00D060D9"/>
    <w:rsid w:val="00D06746"/>
    <w:rsid w:val="00D06A98"/>
    <w:rsid w:val="00D10885"/>
    <w:rsid w:val="00D11067"/>
    <w:rsid w:val="00D1162B"/>
    <w:rsid w:val="00D116BC"/>
    <w:rsid w:val="00D11C45"/>
    <w:rsid w:val="00D122B1"/>
    <w:rsid w:val="00D14DE5"/>
    <w:rsid w:val="00D158C5"/>
    <w:rsid w:val="00D15AC8"/>
    <w:rsid w:val="00D17802"/>
    <w:rsid w:val="00D22060"/>
    <w:rsid w:val="00D22C3E"/>
    <w:rsid w:val="00D23A1F"/>
    <w:rsid w:val="00D243B9"/>
    <w:rsid w:val="00D2606E"/>
    <w:rsid w:val="00D270A6"/>
    <w:rsid w:val="00D27671"/>
    <w:rsid w:val="00D27D7A"/>
    <w:rsid w:val="00D30789"/>
    <w:rsid w:val="00D307E2"/>
    <w:rsid w:val="00D34CE3"/>
    <w:rsid w:val="00D34D6E"/>
    <w:rsid w:val="00D37197"/>
    <w:rsid w:val="00D3719F"/>
    <w:rsid w:val="00D4052C"/>
    <w:rsid w:val="00D40CDC"/>
    <w:rsid w:val="00D41040"/>
    <w:rsid w:val="00D4159E"/>
    <w:rsid w:val="00D41939"/>
    <w:rsid w:val="00D41D44"/>
    <w:rsid w:val="00D424D8"/>
    <w:rsid w:val="00D45B39"/>
    <w:rsid w:val="00D50C38"/>
    <w:rsid w:val="00D5258E"/>
    <w:rsid w:val="00D52DCB"/>
    <w:rsid w:val="00D558CA"/>
    <w:rsid w:val="00D56553"/>
    <w:rsid w:val="00D565B0"/>
    <w:rsid w:val="00D56ADF"/>
    <w:rsid w:val="00D6188A"/>
    <w:rsid w:val="00D6370D"/>
    <w:rsid w:val="00D64127"/>
    <w:rsid w:val="00D6555A"/>
    <w:rsid w:val="00D76210"/>
    <w:rsid w:val="00D81E1F"/>
    <w:rsid w:val="00D83E1C"/>
    <w:rsid w:val="00D85186"/>
    <w:rsid w:val="00D92FC6"/>
    <w:rsid w:val="00D93705"/>
    <w:rsid w:val="00D93DB6"/>
    <w:rsid w:val="00D94101"/>
    <w:rsid w:val="00D9494A"/>
    <w:rsid w:val="00DA1AA9"/>
    <w:rsid w:val="00DA1E51"/>
    <w:rsid w:val="00DA3A4A"/>
    <w:rsid w:val="00DA5CA5"/>
    <w:rsid w:val="00DB34FC"/>
    <w:rsid w:val="00DB3BC2"/>
    <w:rsid w:val="00DB4396"/>
    <w:rsid w:val="00DB4454"/>
    <w:rsid w:val="00DC1633"/>
    <w:rsid w:val="00DC1E76"/>
    <w:rsid w:val="00DC3CEE"/>
    <w:rsid w:val="00DC6A0A"/>
    <w:rsid w:val="00DD04D3"/>
    <w:rsid w:val="00DD0684"/>
    <w:rsid w:val="00DD1902"/>
    <w:rsid w:val="00DD23C5"/>
    <w:rsid w:val="00DD2577"/>
    <w:rsid w:val="00DD28DF"/>
    <w:rsid w:val="00DD3737"/>
    <w:rsid w:val="00DE42F7"/>
    <w:rsid w:val="00DE59C0"/>
    <w:rsid w:val="00DF0A82"/>
    <w:rsid w:val="00DF25EE"/>
    <w:rsid w:val="00DF2F1C"/>
    <w:rsid w:val="00DF3B8E"/>
    <w:rsid w:val="00DF3C5D"/>
    <w:rsid w:val="00DF690B"/>
    <w:rsid w:val="00DF69D0"/>
    <w:rsid w:val="00E01E4E"/>
    <w:rsid w:val="00E039D6"/>
    <w:rsid w:val="00E06096"/>
    <w:rsid w:val="00E07540"/>
    <w:rsid w:val="00E0790B"/>
    <w:rsid w:val="00E1093F"/>
    <w:rsid w:val="00E1166C"/>
    <w:rsid w:val="00E12970"/>
    <w:rsid w:val="00E14B58"/>
    <w:rsid w:val="00E176AE"/>
    <w:rsid w:val="00E21AE7"/>
    <w:rsid w:val="00E243B0"/>
    <w:rsid w:val="00E24DD6"/>
    <w:rsid w:val="00E24E33"/>
    <w:rsid w:val="00E26147"/>
    <w:rsid w:val="00E26457"/>
    <w:rsid w:val="00E26819"/>
    <w:rsid w:val="00E269A7"/>
    <w:rsid w:val="00E30322"/>
    <w:rsid w:val="00E31A99"/>
    <w:rsid w:val="00E31D7C"/>
    <w:rsid w:val="00E33F58"/>
    <w:rsid w:val="00E349DD"/>
    <w:rsid w:val="00E35D61"/>
    <w:rsid w:val="00E36C22"/>
    <w:rsid w:val="00E36D96"/>
    <w:rsid w:val="00E422D8"/>
    <w:rsid w:val="00E42715"/>
    <w:rsid w:val="00E44275"/>
    <w:rsid w:val="00E45E5F"/>
    <w:rsid w:val="00E469D8"/>
    <w:rsid w:val="00E46BC0"/>
    <w:rsid w:val="00E50814"/>
    <w:rsid w:val="00E53C96"/>
    <w:rsid w:val="00E5438C"/>
    <w:rsid w:val="00E55150"/>
    <w:rsid w:val="00E55531"/>
    <w:rsid w:val="00E57830"/>
    <w:rsid w:val="00E57ACF"/>
    <w:rsid w:val="00E60C7C"/>
    <w:rsid w:val="00E60FEF"/>
    <w:rsid w:val="00E61048"/>
    <w:rsid w:val="00E63593"/>
    <w:rsid w:val="00E63A34"/>
    <w:rsid w:val="00E63C94"/>
    <w:rsid w:val="00E6598F"/>
    <w:rsid w:val="00E660F4"/>
    <w:rsid w:val="00E67A5C"/>
    <w:rsid w:val="00E705DA"/>
    <w:rsid w:val="00E744C1"/>
    <w:rsid w:val="00E75021"/>
    <w:rsid w:val="00E751C5"/>
    <w:rsid w:val="00E76F15"/>
    <w:rsid w:val="00E84131"/>
    <w:rsid w:val="00E84D32"/>
    <w:rsid w:val="00E8732D"/>
    <w:rsid w:val="00E87398"/>
    <w:rsid w:val="00E87944"/>
    <w:rsid w:val="00E90A5B"/>
    <w:rsid w:val="00E93C00"/>
    <w:rsid w:val="00E94B13"/>
    <w:rsid w:val="00E94DEA"/>
    <w:rsid w:val="00E95026"/>
    <w:rsid w:val="00E95AF5"/>
    <w:rsid w:val="00E97AD4"/>
    <w:rsid w:val="00EA2D0A"/>
    <w:rsid w:val="00EA3874"/>
    <w:rsid w:val="00EA496F"/>
    <w:rsid w:val="00EA55CB"/>
    <w:rsid w:val="00EA58A0"/>
    <w:rsid w:val="00EA69F0"/>
    <w:rsid w:val="00EB106A"/>
    <w:rsid w:val="00EB15A8"/>
    <w:rsid w:val="00EB1A43"/>
    <w:rsid w:val="00EB2112"/>
    <w:rsid w:val="00EB3C77"/>
    <w:rsid w:val="00EB5906"/>
    <w:rsid w:val="00EB5DEF"/>
    <w:rsid w:val="00EB62FF"/>
    <w:rsid w:val="00EC1017"/>
    <w:rsid w:val="00EC57BC"/>
    <w:rsid w:val="00EC6B0C"/>
    <w:rsid w:val="00ED00B6"/>
    <w:rsid w:val="00ED2057"/>
    <w:rsid w:val="00ED2531"/>
    <w:rsid w:val="00ED3B7F"/>
    <w:rsid w:val="00ED3B96"/>
    <w:rsid w:val="00ED463A"/>
    <w:rsid w:val="00EE07FA"/>
    <w:rsid w:val="00EE22A6"/>
    <w:rsid w:val="00EE73FF"/>
    <w:rsid w:val="00EF0772"/>
    <w:rsid w:val="00EF4A5B"/>
    <w:rsid w:val="00EF4B9C"/>
    <w:rsid w:val="00EF4FAD"/>
    <w:rsid w:val="00EF6EA9"/>
    <w:rsid w:val="00EF7749"/>
    <w:rsid w:val="00F025A3"/>
    <w:rsid w:val="00F0373E"/>
    <w:rsid w:val="00F04D89"/>
    <w:rsid w:val="00F07A9F"/>
    <w:rsid w:val="00F07D78"/>
    <w:rsid w:val="00F1538D"/>
    <w:rsid w:val="00F1632B"/>
    <w:rsid w:val="00F17283"/>
    <w:rsid w:val="00F206C8"/>
    <w:rsid w:val="00F2121E"/>
    <w:rsid w:val="00F24808"/>
    <w:rsid w:val="00F27055"/>
    <w:rsid w:val="00F27F29"/>
    <w:rsid w:val="00F324A3"/>
    <w:rsid w:val="00F32E66"/>
    <w:rsid w:val="00F35AB5"/>
    <w:rsid w:val="00F40E64"/>
    <w:rsid w:val="00F40F03"/>
    <w:rsid w:val="00F418FE"/>
    <w:rsid w:val="00F43FEC"/>
    <w:rsid w:val="00F47E17"/>
    <w:rsid w:val="00F520E8"/>
    <w:rsid w:val="00F53FBC"/>
    <w:rsid w:val="00F543C6"/>
    <w:rsid w:val="00F54963"/>
    <w:rsid w:val="00F549A2"/>
    <w:rsid w:val="00F56512"/>
    <w:rsid w:val="00F56552"/>
    <w:rsid w:val="00F567E0"/>
    <w:rsid w:val="00F6197C"/>
    <w:rsid w:val="00F62BFD"/>
    <w:rsid w:val="00F63CA0"/>
    <w:rsid w:val="00F70814"/>
    <w:rsid w:val="00F7320B"/>
    <w:rsid w:val="00F75DF0"/>
    <w:rsid w:val="00F76B2D"/>
    <w:rsid w:val="00F80B5D"/>
    <w:rsid w:val="00F81334"/>
    <w:rsid w:val="00F8501D"/>
    <w:rsid w:val="00F92225"/>
    <w:rsid w:val="00F94C47"/>
    <w:rsid w:val="00F9549B"/>
    <w:rsid w:val="00F96391"/>
    <w:rsid w:val="00F97465"/>
    <w:rsid w:val="00FA2378"/>
    <w:rsid w:val="00FA2F74"/>
    <w:rsid w:val="00FA307D"/>
    <w:rsid w:val="00FA5444"/>
    <w:rsid w:val="00FA62A6"/>
    <w:rsid w:val="00FA70C5"/>
    <w:rsid w:val="00FB4758"/>
    <w:rsid w:val="00FB5F58"/>
    <w:rsid w:val="00FC123B"/>
    <w:rsid w:val="00FC2568"/>
    <w:rsid w:val="00FC3975"/>
    <w:rsid w:val="00FC50BA"/>
    <w:rsid w:val="00FC5719"/>
    <w:rsid w:val="00FD1DE5"/>
    <w:rsid w:val="00FD2ED3"/>
    <w:rsid w:val="00FD5A09"/>
    <w:rsid w:val="00FD6587"/>
    <w:rsid w:val="00FD6773"/>
    <w:rsid w:val="00FD6A05"/>
    <w:rsid w:val="00FE2701"/>
    <w:rsid w:val="00FE3F74"/>
    <w:rsid w:val="00FE79EC"/>
    <w:rsid w:val="00FF2B8F"/>
    <w:rsid w:val="00FF3989"/>
    <w:rsid w:val="00FF7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306E23"/>
  <w15:docId w15:val="{3039436E-1FBA-489E-94CA-B908ABCA21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>
      <w:pPr>
        <w:widowControl w:val="0"/>
        <w:ind w:firstLine="288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qFormat/>
    <w:pPr>
      <w:tabs>
        <w:tab w:val="left" w:pos="284"/>
      </w:tabs>
      <w:spacing w:before="360" w:after="240" w:line="276" w:lineRule="auto"/>
      <w:ind w:left="1000" w:hanging="432"/>
      <w:outlineLvl w:val="0"/>
    </w:pPr>
    <w:rPr>
      <w:rFonts w:ascii="Arial" w:eastAsia="Arial" w:hAnsi="Arial" w:cs="Arial"/>
      <w:b/>
    </w:rPr>
  </w:style>
  <w:style w:type="paragraph" w:styleId="Ttulo2">
    <w:name w:val="heading 2"/>
    <w:basedOn w:val="Normal"/>
    <w:next w:val="Normal"/>
    <w:qFormat/>
    <w:pPr>
      <w:tabs>
        <w:tab w:val="left" w:pos="1276"/>
      </w:tabs>
      <w:spacing w:after="120" w:line="276" w:lineRule="auto"/>
      <w:ind w:left="993" w:hanging="718"/>
      <w:outlineLvl w:val="1"/>
    </w:pPr>
    <w:rPr>
      <w:rFonts w:ascii="Arial" w:eastAsia="Arial" w:hAnsi="Arial" w:cs="Arial"/>
      <w:sz w:val="22"/>
      <w:szCs w:val="22"/>
    </w:rPr>
  </w:style>
  <w:style w:type="paragraph" w:styleId="Ttulo3">
    <w:name w:val="heading 3"/>
    <w:basedOn w:val="Normal"/>
    <w:next w:val="Normal"/>
    <w:qFormat/>
    <w:pPr>
      <w:tabs>
        <w:tab w:val="left" w:pos="2268"/>
      </w:tabs>
      <w:spacing w:after="120" w:line="276" w:lineRule="auto"/>
      <w:ind w:left="1843" w:hanging="850"/>
      <w:outlineLvl w:val="2"/>
    </w:pPr>
    <w:rPr>
      <w:rFonts w:ascii="Arial" w:eastAsia="Arial" w:hAnsi="Arial" w:cs="Arial"/>
      <w:sz w:val="22"/>
      <w:szCs w:val="22"/>
    </w:rPr>
  </w:style>
  <w:style w:type="paragraph" w:styleId="Ttulo4">
    <w:name w:val="heading 4"/>
    <w:basedOn w:val="Normal"/>
    <w:next w:val="Normal"/>
    <w:qFormat/>
    <w:pPr>
      <w:widowControl/>
      <w:tabs>
        <w:tab w:val="left" w:pos="2552"/>
      </w:tabs>
      <w:spacing w:after="120" w:line="276" w:lineRule="auto"/>
      <w:ind w:left="2835" w:hanging="1005"/>
      <w:outlineLvl w:val="3"/>
    </w:pPr>
    <w:rPr>
      <w:rFonts w:ascii="Arial" w:eastAsia="Arial" w:hAnsi="Arial" w:cs="Arial"/>
      <w:sz w:val="22"/>
      <w:szCs w:val="22"/>
    </w:rPr>
  </w:style>
  <w:style w:type="paragraph" w:styleId="Ttulo5">
    <w:name w:val="heading 5"/>
    <w:basedOn w:val="Normal"/>
    <w:next w:val="Normal"/>
    <w:qFormat/>
    <w:pPr>
      <w:keepNext/>
      <w:spacing w:before="120"/>
      <w:ind w:left="1008" w:hanging="1008"/>
      <w:outlineLvl w:val="4"/>
    </w:pPr>
    <w:rPr>
      <w:b/>
    </w:rPr>
  </w:style>
  <w:style w:type="paragraph" w:styleId="Ttulo6">
    <w:name w:val="heading 6"/>
    <w:basedOn w:val="Normal"/>
    <w:next w:val="Normal"/>
    <w:qFormat/>
    <w:pPr>
      <w:keepNext/>
      <w:widowControl/>
      <w:ind w:left="1152" w:hanging="1152"/>
      <w:jc w:val="left"/>
      <w:outlineLvl w:val="5"/>
    </w:pPr>
    <w:rPr>
      <w:color w:val="000000"/>
    </w:rPr>
  </w:style>
  <w:style w:type="paragraph" w:styleId="Ttulo7">
    <w:name w:val="heading 7"/>
    <w:basedOn w:val="Normal"/>
    <w:next w:val="Normal"/>
    <w:link w:val="Ttulo7Char"/>
    <w:qFormat/>
    <w:rsid w:val="003E1F70"/>
    <w:pPr>
      <w:keepNext/>
      <w:suppressAutoHyphens/>
      <w:overflowPunct w:val="0"/>
      <w:ind w:left="4968" w:hanging="360"/>
      <w:jc w:val="center"/>
      <w:outlineLvl w:val="6"/>
    </w:pPr>
    <w:rPr>
      <w:b/>
      <w:color w:val="000000"/>
      <w:kern w:val="2"/>
      <w:sz w:val="28"/>
      <w:szCs w:val="20"/>
      <w:lang w:eastAsia="zh-CN"/>
    </w:rPr>
  </w:style>
  <w:style w:type="paragraph" w:styleId="Ttulo8">
    <w:name w:val="heading 8"/>
    <w:basedOn w:val="Normal"/>
    <w:next w:val="Normal"/>
    <w:link w:val="Ttulo8Char"/>
    <w:qFormat/>
    <w:rsid w:val="003E1F70"/>
    <w:pPr>
      <w:keepNext/>
      <w:suppressAutoHyphens/>
      <w:overflowPunct w:val="0"/>
      <w:ind w:left="5688" w:hanging="360"/>
      <w:outlineLvl w:val="7"/>
    </w:pPr>
    <w:rPr>
      <w:b/>
      <w:color w:val="000000"/>
      <w:kern w:val="2"/>
      <w:szCs w:val="20"/>
      <w:lang w:eastAsia="zh-CN"/>
    </w:rPr>
  </w:style>
  <w:style w:type="paragraph" w:styleId="Ttulo9">
    <w:name w:val="heading 9"/>
    <w:basedOn w:val="Normal"/>
    <w:next w:val="Normal"/>
    <w:link w:val="Ttulo9Char"/>
    <w:qFormat/>
    <w:rsid w:val="003E1F70"/>
    <w:pPr>
      <w:keepNext/>
      <w:suppressAutoHyphens/>
      <w:overflowPunct w:val="0"/>
      <w:ind w:left="6408" w:hanging="360"/>
      <w:jc w:val="center"/>
      <w:outlineLvl w:val="8"/>
    </w:pPr>
    <w:rPr>
      <w:b/>
      <w:color w:val="000000"/>
      <w:kern w:val="2"/>
      <w:szCs w:val="20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B10DB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10DB9"/>
    <w:rPr>
      <w:rFonts w:ascii="Tahoma" w:hAnsi="Tahoma" w:cs="Tahoma"/>
      <w:sz w:val="16"/>
      <w:szCs w:val="16"/>
    </w:rPr>
  </w:style>
  <w:style w:type="character" w:customStyle="1" w:styleId="CabealhoChar">
    <w:name w:val="Cabeçalho Char"/>
    <w:aliases w:val="analitico 3 Char,Heading 1a Char"/>
    <w:basedOn w:val="Fontepargpadro"/>
    <w:link w:val="Cabealho"/>
    <w:semiHidden/>
    <w:locked/>
    <w:rsid w:val="00706F30"/>
    <w:rPr>
      <w:rFonts w:ascii="Arial" w:hAnsi="Arial"/>
      <w:b/>
      <w:szCs w:val="20"/>
    </w:rPr>
  </w:style>
  <w:style w:type="paragraph" w:styleId="Cabealho">
    <w:name w:val="header"/>
    <w:aliases w:val="analitico 3,Heading 1a"/>
    <w:basedOn w:val="Normal"/>
    <w:link w:val="CabealhoChar"/>
    <w:semiHidden/>
    <w:unhideWhenUsed/>
    <w:rsid w:val="00706F30"/>
    <w:pPr>
      <w:widowControl/>
      <w:tabs>
        <w:tab w:val="center" w:pos="4419"/>
        <w:tab w:val="right" w:pos="8838"/>
      </w:tabs>
      <w:ind w:firstLine="0"/>
      <w:jc w:val="left"/>
    </w:pPr>
    <w:rPr>
      <w:rFonts w:ascii="Arial" w:hAnsi="Arial"/>
      <w:b/>
      <w:szCs w:val="20"/>
    </w:rPr>
  </w:style>
  <w:style w:type="character" w:customStyle="1" w:styleId="CabealhoChar1">
    <w:name w:val="Cabeçalho Char1"/>
    <w:basedOn w:val="Fontepargpadro"/>
    <w:uiPriority w:val="99"/>
    <w:semiHidden/>
    <w:rsid w:val="00706F30"/>
  </w:style>
  <w:style w:type="paragraph" w:customStyle="1" w:styleId="Textopadro">
    <w:name w:val="Texto padrão"/>
    <w:basedOn w:val="Normal"/>
    <w:rsid w:val="00706F30"/>
    <w:pPr>
      <w:widowControl/>
      <w:ind w:firstLine="0"/>
      <w:jc w:val="left"/>
    </w:pPr>
    <w:rPr>
      <w:szCs w:val="20"/>
      <w:lang w:val="en-US"/>
    </w:rPr>
  </w:style>
  <w:style w:type="paragraph" w:styleId="PargrafodaLista">
    <w:name w:val="List Paragraph"/>
    <w:basedOn w:val="Normal"/>
    <w:uiPriority w:val="34"/>
    <w:qFormat/>
    <w:rsid w:val="00FA2378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066110"/>
    <w:rPr>
      <w:color w:val="0000FF" w:themeColor="hyperlink"/>
      <w:u w:val="single"/>
    </w:rPr>
  </w:style>
  <w:style w:type="character" w:customStyle="1" w:styleId="Ttulo7Char">
    <w:name w:val="Título 7 Char"/>
    <w:basedOn w:val="Fontepargpadro"/>
    <w:link w:val="Ttulo7"/>
    <w:rsid w:val="003E1F70"/>
    <w:rPr>
      <w:b/>
      <w:color w:val="000000"/>
      <w:kern w:val="2"/>
      <w:sz w:val="28"/>
      <w:szCs w:val="20"/>
      <w:lang w:eastAsia="zh-CN"/>
    </w:rPr>
  </w:style>
  <w:style w:type="character" w:customStyle="1" w:styleId="Ttulo8Char">
    <w:name w:val="Título 8 Char"/>
    <w:basedOn w:val="Fontepargpadro"/>
    <w:link w:val="Ttulo8"/>
    <w:rsid w:val="003E1F70"/>
    <w:rPr>
      <w:b/>
      <w:color w:val="000000"/>
      <w:kern w:val="2"/>
      <w:szCs w:val="20"/>
      <w:lang w:eastAsia="zh-CN"/>
    </w:rPr>
  </w:style>
  <w:style w:type="character" w:customStyle="1" w:styleId="Ttulo9Char">
    <w:name w:val="Título 9 Char"/>
    <w:basedOn w:val="Fontepargpadro"/>
    <w:link w:val="Ttulo9"/>
    <w:rsid w:val="003E1F70"/>
    <w:rPr>
      <w:b/>
      <w:color w:val="000000"/>
      <w:kern w:val="2"/>
      <w:szCs w:val="20"/>
      <w:lang w:eastAsia="zh-CN"/>
    </w:rPr>
  </w:style>
  <w:style w:type="paragraph" w:styleId="Corpodetexto">
    <w:name w:val="Body Text"/>
    <w:basedOn w:val="Normal"/>
    <w:link w:val="CorpodetextoChar"/>
    <w:uiPriority w:val="1"/>
    <w:qFormat/>
    <w:rsid w:val="00E97AD4"/>
    <w:pPr>
      <w:widowControl/>
      <w:suppressAutoHyphens/>
      <w:spacing w:after="140" w:line="276" w:lineRule="auto"/>
      <w:ind w:firstLine="0"/>
      <w:jc w:val="left"/>
    </w:pPr>
    <w:rPr>
      <w:rFonts w:eastAsia="NSimSun" w:cs="Lucida Sans"/>
      <w:sz w:val="20"/>
      <w:szCs w:val="20"/>
      <w:lang w:eastAsia="zh-CN" w:bidi="hi-IN"/>
    </w:rPr>
  </w:style>
  <w:style w:type="character" w:customStyle="1" w:styleId="CorpodetextoChar">
    <w:name w:val="Corpo de texto Char"/>
    <w:basedOn w:val="Fontepargpadro"/>
    <w:link w:val="Corpodetexto"/>
    <w:uiPriority w:val="1"/>
    <w:rsid w:val="00E97AD4"/>
    <w:rPr>
      <w:rFonts w:eastAsia="NSimSun" w:cs="Lucida Sans"/>
      <w:sz w:val="20"/>
      <w:szCs w:val="20"/>
      <w:lang w:eastAsia="zh-CN" w:bidi="hi-IN"/>
    </w:rPr>
  </w:style>
  <w:style w:type="paragraph" w:customStyle="1" w:styleId="LO-normal">
    <w:name w:val="LO-normal"/>
    <w:qFormat/>
    <w:rsid w:val="00E97AD4"/>
    <w:pPr>
      <w:widowControl/>
      <w:suppressAutoHyphens/>
      <w:ind w:firstLine="0"/>
      <w:jc w:val="left"/>
    </w:pPr>
    <w:rPr>
      <w:rFonts w:eastAsia="NSimSun" w:cs="Lucida Sans"/>
      <w:sz w:val="20"/>
      <w:szCs w:val="20"/>
      <w:lang w:eastAsia="zh-CN" w:bidi="hi-IN"/>
    </w:rPr>
  </w:style>
  <w:style w:type="paragraph" w:customStyle="1" w:styleId="TableParagraph">
    <w:name w:val="Table Paragraph"/>
    <w:basedOn w:val="Normal"/>
    <w:uiPriority w:val="1"/>
    <w:qFormat/>
    <w:rsid w:val="00E97AD4"/>
    <w:pPr>
      <w:widowControl/>
      <w:ind w:left="177" w:right="168" w:firstLine="0"/>
      <w:jc w:val="center"/>
    </w:pPr>
    <w:rPr>
      <w:rFonts w:ascii="Arial" w:eastAsia="Arial" w:hAnsi="Arial" w:cs="Arial"/>
      <w:lang w:val="pt-PT" w:eastAsia="en-US"/>
    </w:rPr>
  </w:style>
  <w:style w:type="paragraph" w:styleId="Textodecomentrio">
    <w:name w:val="annotation text"/>
    <w:basedOn w:val="Normal"/>
    <w:link w:val="TextodecomentrioChar"/>
    <w:uiPriority w:val="99"/>
    <w:unhideWhenUsed/>
    <w:qFormat/>
    <w:rsid w:val="00E97AD4"/>
    <w:pPr>
      <w:widowControl/>
      <w:ind w:firstLine="0"/>
      <w:jc w:val="left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qFormat/>
    <w:rsid w:val="00E97AD4"/>
    <w:rPr>
      <w:sz w:val="20"/>
      <w:szCs w:val="20"/>
    </w:rPr>
  </w:style>
  <w:style w:type="paragraph" w:customStyle="1" w:styleId="Default">
    <w:name w:val="Default"/>
    <w:rsid w:val="00E97AD4"/>
    <w:pPr>
      <w:widowControl/>
      <w:autoSpaceDE w:val="0"/>
      <w:autoSpaceDN w:val="0"/>
      <w:adjustRightInd w:val="0"/>
      <w:ind w:firstLine="0"/>
      <w:jc w:val="left"/>
    </w:pPr>
    <w:rPr>
      <w:color w:val="000000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F6197C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F6197C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F6197C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F6197C"/>
  </w:style>
  <w:style w:type="table" w:styleId="Tabelacomgrade">
    <w:name w:val="Table Grid"/>
    <w:basedOn w:val="Tabelanormal"/>
    <w:uiPriority w:val="59"/>
    <w:rsid w:val="006F6C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77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6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2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7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8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9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7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4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3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1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6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olucoes.receita.fazenda.gov.br/servicos/cnpjreva/cnpjreva_solicitacao.asp" TargetMode="External"/><Relationship Id="rId13" Type="http://schemas.openxmlformats.org/officeDocument/2006/relationships/hyperlink" Target="https://certidoes-apf.apps.tcu.gov.br/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hyperlink" Target="https://sat.sef.sc.gov.br/tax.NET/Sat.CtaCte.Web/SolicitacaoCnd.aspx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mailto:licitacao@ceasa.sc.gov.br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ndt-certidao.tst.jus.br/inicio.faces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mailto:isabelafreitas@ceasa.sc.gov.br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consulta-crf.caixa.gov.br/consultacrf/pages/consultaEmpregador.jsf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solucoes.receita.fazenda.gov.br/servicos/certidaointernet/pj/emitir" TargetMode="External"/><Relationship Id="rId14" Type="http://schemas.openxmlformats.org/officeDocument/2006/relationships/hyperlink" Target="https://sgpe.sea.sc.gov.br/capdoc/pergunta_frequente/nova-como-realizar-a-assinatura-digital-via-portal-externo/" TargetMode="External"/><Relationship Id="rId22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243BE2-9979-4FF8-9C5B-A694A6B17F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10812</TotalTime>
  <Pages>13</Pages>
  <Words>4596</Words>
  <Characters>24819</Characters>
  <Application>Microsoft Office Word</Application>
  <DocSecurity>0</DocSecurity>
  <Lines>206</Lines>
  <Paragraphs>58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Viviane</dc:creator>
  <cp:lastModifiedBy>Conta da Microsoft</cp:lastModifiedBy>
  <cp:revision>999</cp:revision>
  <cp:lastPrinted>2023-11-23T16:12:00Z</cp:lastPrinted>
  <dcterms:created xsi:type="dcterms:W3CDTF">2023-08-04T13:42:00Z</dcterms:created>
  <dcterms:modified xsi:type="dcterms:W3CDTF">2024-07-24T12:42:00Z</dcterms:modified>
</cp:coreProperties>
</file>